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Kępno, 24 lipca </w:t>
      </w:r>
      <w:r w:rsidDel="00000000" w:rsidR="00000000" w:rsidRPr="00000000">
        <w:rPr>
          <w:rFonts w:ascii="Times New Roman" w:cs="Times New Roman" w:eastAsia="Times New Roman" w:hAnsi="Times New Roman"/>
          <w:rtl w:val="0"/>
        </w:rPr>
        <w:t xml:space="preserve">2026 r</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2">
      <w:pPr>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POLITYKA OCHRONY MAŁOLETNICH</w:t>
      </w:r>
    </w:p>
    <w:p w:rsidR="00000000" w:rsidDel="00000000" w:rsidP="00000000" w:rsidRDefault="00000000" w:rsidRPr="00000000" w14:paraId="00000005">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 Liceum Ogólnokształcącym Nr I im. mjra Henryka Sucharskiego w Kępnie</w:t>
      </w:r>
    </w:p>
    <w:p w:rsidR="00000000" w:rsidDel="00000000" w:rsidP="00000000" w:rsidRDefault="00000000" w:rsidRPr="00000000" w14:paraId="00000006">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Preambuła</w:t>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Naczelną zasadą wszystkich działań podejmowanych przez pracowników Liceum Ogólnokształcącego Nr I im. mjra Henryka Sucharskiego w Kępnie jest działanie dla dobra dziecka i w jego najlepszym interesie. Pracownik liceum traktuje ucznia z szacunkiem oraz uwzględnia jego potrzeby. Niedopuszczalne jest stosowanie przez pracownika wobec dziecka (ucznia) przemocy w jakiejkolwiek formie. Pracownik liceum, realizując te cele, działa w ramach obowiązującego prawa, przepisów wewnętrznych szkoły oraz swoich kompetencji. </w:t>
      </w:r>
    </w:p>
    <w:p w:rsidR="00000000" w:rsidDel="00000000" w:rsidP="00000000" w:rsidRDefault="00000000" w:rsidRPr="00000000" w14:paraId="00000009">
      <w:pPr>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Rozdział 1</w:t>
      </w:r>
    </w:p>
    <w:p w:rsidR="00000000" w:rsidDel="00000000" w:rsidP="00000000" w:rsidRDefault="00000000" w:rsidRPr="00000000" w14:paraId="0000000B">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Postanowienia ogólne</w:t>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1</w:t>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Celem POLITYKI OCHRONY MAŁOLETNICH w Liceum Ogólnokształcącym Nr I im. mjra Henryka Sucharskiego w Kępnie jest:</w:t>
      </w:r>
    </w:p>
    <w:p w:rsidR="00000000" w:rsidDel="00000000" w:rsidP="00000000" w:rsidRDefault="00000000" w:rsidRPr="00000000" w14:paraId="0000000F">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potwierdzenie stosowania STANDARDÓW OCHRONY MAŁOLETNICH przyjętych w jednostce;</w:t>
      </w:r>
    </w:p>
    <w:p w:rsidR="00000000" w:rsidDel="00000000" w:rsidP="00000000" w:rsidRDefault="00000000" w:rsidRPr="00000000" w14:paraId="00000010">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zapewnienie uczniom harmonijnego rozwoju w warunkach poczucia bezpieczeństwa, akceptacji i szacunku.</w:t>
      </w:r>
    </w:p>
    <w:p w:rsidR="00000000" w:rsidDel="00000000" w:rsidP="00000000" w:rsidRDefault="00000000" w:rsidRPr="00000000" w14:paraId="00000011">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2</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Ilekroć w POLITYCE OCHRONY MAŁOLETNICH jest mowa o:</w:t>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szkole, liceum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należy przez to rozumieć Liceum Ogólnokształcące Nr I im. mjra Henryka Sucharskiego w Kępnie;</w:t>
      </w:r>
    </w:p>
    <w:p w:rsidR="00000000" w:rsidDel="00000000" w:rsidP="00000000" w:rsidRDefault="00000000" w:rsidRPr="00000000" w14:paraId="000000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POLITYCE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należy przez to rozumieć POLITYKĘ OCHRONY MAŁOLETNICH w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szkole;</w:t>
      </w:r>
      <w:r w:rsidDel="00000000" w:rsidR="00000000" w:rsidRPr="00000000">
        <w:rPr>
          <w:rtl w:val="0"/>
        </w:rPr>
      </w:r>
    </w:p>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dziecku, uczniu, wychowanku, małoletnim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należy przez to rozumieć osobę która nie ukończyła 18 lat i uczęszcza do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szkoły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z praw tych może również korzystać osoba pełnoletnia (która ukończyła 18 lat) i nadal jest uczniem liceum;  </w:t>
      </w:r>
    </w:p>
    <w:p w:rsidR="00000000" w:rsidDel="00000000" w:rsidP="00000000" w:rsidRDefault="00000000" w:rsidRPr="00000000" w14:paraId="000000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nieletnim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należy przez to rozumieć dziecko poniżej 17 roku życia;</w:t>
      </w:r>
    </w:p>
    <w:p w:rsidR="00000000" w:rsidDel="00000000" w:rsidP="00000000" w:rsidRDefault="00000000" w:rsidRPr="00000000" w14:paraId="0000001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pracownikach, personelu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należy przez to rozumieć osoby zatrudnione w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szkole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ale i wolontariuszy, praktykantów, osoby, z którymi zostały zawarte umowy cywilnoprawne;</w:t>
      </w:r>
    </w:p>
    <w:p w:rsidR="00000000" w:rsidDel="00000000" w:rsidP="00000000" w:rsidRDefault="00000000" w:rsidRPr="00000000" w14:paraId="0000001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wychowawcy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należy przez to rozumieć nauczyciela, którego opiece powierzono jeden oddział w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szkole;</w:t>
      </w:r>
      <w:r w:rsidDel="00000000" w:rsidR="00000000" w:rsidRPr="00000000">
        <w:rPr>
          <w:rtl w:val="0"/>
        </w:rPr>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rodzicach, opiekunach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należy przez to rozumieć rodziców, a także prawnych opiekunów dziecka oraz osoby (podmioty) sprawujące pieczę zastępczą nad dzieckiem;  </w:t>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dyrektorze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należy przez to rozumieć dyrektora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szkoły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krzywdzeniu</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należy przez to rozumieć każde zamierzone lub niezamierzone działanie, lub zaniechanie na szkodę dziecka przez jakąkolwiek osobę, w tym pracownika, lub zagrożenie dobra dziecka, w tym jego zaniedbywanie. Krzywdzeniem jest:</w:t>
      </w:r>
    </w:p>
    <w:p w:rsidR="00000000" w:rsidDel="00000000" w:rsidP="00000000" w:rsidRDefault="00000000" w:rsidRPr="00000000" w14:paraId="0000001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ffffff" w:val="clear"/>
        <w:spacing w:after="0" w:before="0" w:line="360" w:lineRule="auto"/>
        <w:ind w:left="720" w:right="0" w:firstLine="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przemoc fizyczna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wobec dziecka to przemoc, w wyniku której dziecko doznaje faktycznej fizycznej krzywdy lub jest nią potencjalnie zagrożone. Krzywda ta następuje w wyniku działania bądź zaniechania działania ze strony rodzica lub innej osoby odpowiedzialnej za dziecko, lub ze strony osoby, której dziecko ufa, bądź która ma nad nim władzę. Przemoc fizyczna wobec dziecka może być czynnością powtarzalną lub jednorazową;</w:t>
      </w:r>
    </w:p>
    <w:p w:rsidR="00000000" w:rsidDel="00000000" w:rsidP="00000000" w:rsidRDefault="00000000" w:rsidRPr="00000000" w14:paraId="0000001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ffffff" w:val="clear"/>
        <w:spacing w:after="0" w:before="0" w:line="360" w:lineRule="auto"/>
        <w:ind w:left="720" w:right="0" w:firstLine="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przemoc psychiczna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wobec dziecka to przewlekła, niefizyczna, szkodliwa interakcja pomiędzy dzieckiem a opiekunem, obejmująca zarówno działania, jak i zaniechania. Zaliczamy do niej m.in.: niedostępność emocjonalną, zaniedbywanie emocjonalne, relację z dzieckiem opartą na wrogości, obwinianiu, oczernianiu, odrzucaniu, nieodpowiednie rozwojowo lub niekonsekwentne interakcje z dzieckiem, niedostrzeganie lub nieuznawanie indywidualności dziecka i granic psychicznych pomiędzy rodzicem a dzieckiem;</w:t>
      </w:r>
    </w:p>
    <w:p w:rsidR="00000000" w:rsidDel="00000000" w:rsidP="00000000" w:rsidRDefault="00000000" w:rsidRPr="00000000" w14:paraId="0000001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ffffff" w:val="clear"/>
        <w:spacing w:after="0" w:before="0" w:line="360" w:lineRule="auto"/>
        <w:ind w:left="720" w:right="0" w:firstLine="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wykorzystywanie seksualne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dziecka to włączanie dziecka w aktywność seksualną, której nie jest ono w stanie w pełni zrozumieć i udzielić na nią świadomej zgody i/lub na którą nie jest dojrzałe rozwojowo i nie może zgodzić się w ważny prawnie sposób i/lub która jest niezgodna z normami prawnymi lub obyczajowymi danego społeczeństwa. Z wykorzystaniem seksualnym mamy do czynienia, gdy taka aktywność wystąpi między dzieckiem a dorosłym lub dzieckiem a innym dzieckiem, jeśli te osoby ze względu na wiek bądź stopień rozwoju pozostają w relacji opieki, zależności, władzy;</w:t>
      </w:r>
    </w:p>
    <w:p w:rsidR="00000000" w:rsidDel="00000000" w:rsidP="00000000" w:rsidRDefault="00000000" w:rsidRPr="00000000" w14:paraId="0000002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ffffff" w:val="clear"/>
        <w:spacing w:after="0" w:before="0" w:line="360" w:lineRule="auto"/>
        <w:ind w:left="720" w:right="0" w:firstLine="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zaniedbywanie dziecka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 chroniczne lub incydentalne niezaspokajanie jego podstawowych potrzeb fizycznych i psychicznych i/lub nierespektowanie jego podstawowych praw, powodujące zaburzenia jego zdrowia i/lub trudności w rozwoju. Do zaniedbywania dochodzi w relacji dziecka z osobą, która jest zobowiązana do opieki, wychowania, troski i ochrony dziecka;</w:t>
      </w:r>
    </w:p>
    <w:p w:rsidR="00000000" w:rsidDel="00000000" w:rsidP="00000000" w:rsidRDefault="00000000" w:rsidRPr="00000000" w14:paraId="0000002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prokuraturze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należy przez to rozumieć prokuraturę rejonową właściwą wg miejsca zaistnienia przestępstwa;</w:t>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sądzie opiekuńczym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należy przez to rozumieć Sąd Rejonowy, Wydział Rodziny i Nieletnich właściwy z uwagi na miejsce zamieszkania dziecka;</w:t>
      </w:r>
    </w:p>
    <w:p w:rsidR="00000000" w:rsidDel="00000000" w:rsidP="00000000" w:rsidRDefault="00000000" w:rsidRPr="00000000" w14:paraId="0000002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przestępstwie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należy przez to rozumieć w szczególności przestępstwa określone w Kodeksie karnym;</w:t>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przemocy domowej</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należy przez to rozumieć zgodnie z art. 2 ust. 1 pkt 1 ustawy z dnia 29 lipca 2005 r. o przeciwdziałaniu przemocy domowej jednorazowe albo powtarzające się umyślne działanie lub zaniechanie, wykorzystujące przewagę fizyczną, psychiczną lub ekonomiczną, naruszające prawa lub dobra osobiste osoby doznającej przemocy domowej, w szczególności:</w:t>
      </w:r>
    </w:p>
    <w:p w:rsidR="00000000" w:rsidDel="00000000" w:rsidP="00000000" w:rsidRDefault="00000000" w:rsidRPr="00000000" w14:paraId="00000025">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narażające tę osobę na niebezpieczeństwo utraty życia, zdrowia lub mienia,</w:t>
      </w:r>
    </w:p>
    <w:p w:rsidR="00000000" w:rsidDel="00000000" w:rsidP="00000000" w:rsidRDefault="00000000" w:rsidRPr="00000000" w14:paraId="00000026">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naruszające jej godność, nietykalność cielesną lub wolność, w tym seksualną,</w:t>
      </w:r>
    </w:p>
    <w:p w:rsidR="00000000" w:rsidDel="00000000" w:rsidP="00000000" w:rsidRDefault="00000000" w:rsidRPr="00000000" w14:paraId="00000027">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powodujące szkody na jej zdrowiu fizycznym lub psychicznym, wywołujące u tej osoby cierpienie lub krzywdę,</w:t>
      </w:r>
    </w:p>
    <w:p w:rsidR="00000000" w:rsidDel="00000000" w:rsidP="00000000" w:rsidRDefault="00000000" w:rsidRPr="00000000" w14:paraId="00000028">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ograniczające lub pozbawiające tę osobę dostępu do środków finansowych lub możliwości podjęcia pracy lub uzyskania samodzielności finansowej,</w:t>
      </w:r>
    </w:p>
    <w:p w:rsidR="00000000" w:rsidDel="00000000" w:rsidP="00000000" w:rsidRDefault="00000000" w:rsidRPr="00000000" w14:paraId="00000029">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istotnie naruszające prywatność tej osoby lub wzbudzające u niej poczucie zagrożenia, poniżenia lub udręczenia, w tym podejmowane za pomocą środków komunikacji elektronicznej;</w:t>
      </w:r>
    </w:p>
    <w:p w:rsidR="00000000" w:rsidDel="00000000" w:rsidP="00000000" w:rsidRDefault="00000000" w:rsidRPr="00000000" w14:paraId="0000002A">
      <w:pPr>
        <w:numPr>
          <w:ilvl w:val="0"/>
          <w:numId w:val="1"/>
        </w:numPr>
        <w:spacing w:after="120" w:before="12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sz w:val="24"/>
          <w:szCs w:val="24"/>
          <w:rtl w:val="0"/>
        </w:rPr>
        <w:t xml:space="preserve">zagrożeniu dobra dziecka</w:t>
      </w:r>
      <w:r w:rsidDel="00000000" w:rsidR="00000000" w:rsidRPr="00000000">
        <w:rPr>
          <w:rFonts w:ascii="Times New Roman" w:cs="Times New Roman" w:eastAsia="Times New Roman" w:hAnsi="Times New Roman"/>
          <w:sz w:val="24"/>
          <w:szCs w:val="24"/>
          <w:rtl w:val="0"/>
        </w:rPr>
        <w:t xml:space="preserve"> – należy przez to rozumieć przypadki, w których istnieją uzasadnione powody do podejrzenia, że uczeń może być narażony na jakiekolwiek formy zaniedbania, przemocy domowej czy inne trudne do zdefiniowania sytuacje. Katalog możliwych sytuacji będących zagrożeniem dobra dziecka jest otwarty. Przykładowo może to być:</w:t>
      </w:r>
      <w:r w:rsidDel="00000000" w:rsidR="00000000" w:rsidRPr="00000000">
        <w:rPr>
          <w:rtl w:val="0"/>
        </w:rPr>
      </w:r>
    </w:p>
    <w:p w:rsidR="00000000" w:rsidDel="00000000" w:rsidP="00000000" w:rsidRDefault="00000000" w:rsidRPr="00000000" w14:paraId="0000002B">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zaniedbanie potrzeb życiowych dziecka, tj. np.: prawidłowa higiena, żywienie dostosowane do wieku dziecka, zapewnienie odpowiedniej odzieży;</w:t>
      </w:r>
    </w:p>
    <w:p w:rsidR="00000000" w:rsidDel="00000000" w:rsidP="00000000" w:rsidRDefault="00000000" w:rsidRPr="00000000" w14:paraId="0000002C">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zaniedbanie potrzeb emocjonalnych i psychicznych dziecka (pozostawianie dziecka bez opieki lub w takiej sytuacji, że coś mu zagraża, lub sprawowanie opieki pod wpływem alkoholu);</w:t>
      </w:r>
    </w:p>
    <w:p w:rsidR="00000000" w:rsidDel="00000000" w:rsidP="00000000" w:rsidRDefault="00000000" w:rsidRPr="00000000" w14:paraId="0000002D">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niewypełnianie zaleceń lekarskich;</w:t>
      </w:r>
    </w:p>
    <w:p w:rsidR="00000000" w:rsidDel="00000000" w:rsidP="00000000" w:rsidRDefault="00000000" w:rsidRPr="00000000" w14:paraId="0000002E">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stosowanie kar fizycznych;</w:t>
      </w:r>
    </w:p>
    <w:p w:rsidR="00000000" w:rsidDel="00000000" w:rsidP="00000000" w:rsidRDefault="00000000" w:rsidRPr="00000000" w14:paraId="0000002F">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surowe dyscyplinowanie dziecka przez rodziców, opiekunów;</w:t>
      </w:r>
    </w:p>
    <w:p w:rsidR="00000000" w:rsidDel="00000000" w:rsidP="00000000" w:rsidRDefault="00000000" w:rsidRPr="00000000" w14:paraId="00000030">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nieposyłanie dziecka do szkoły;</w:t>
      </w:r>
    </w:p>
    <w:p w:rsidR="00000000" w:rsidDel="00000000" w:rsidP="00000000" w:rsidRDefault="00000000" w:rsidRPr="00000000" w14:paraId="00000031">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niestosowanie się do zaleceń jednostki oświatowej co do pomocy psychologiczno-pedagogicznej dziecku;</w:t>
      </w:r>
    </w:p>
    <w:p w:rsidR="00000000" w:rsidDel="00000000" w:rsidP="00000000" w:rsidRDefault="00000000" w:rsidRPr="00000000" w14:paraId="00000032">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sytuacja, gdy wiadomo, że w rodzinie jest założona Niebieska Karta, ale potrzeby dziecka nadal nie są zaspokajane i jego sytuacja nie uległa poprawie;</w:t>
      </w:r>
    </w:p>
    <w:p w:rsidR="00000000" w:rsidDel="00000000" w:rsidP="00000000" w:rsidRDefault="00000000" w:rsidRPr="00000000" w14:paraId="00000033">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sytuacja, gdy pomimo zastosowanej procedury i dostępnych środków wychowawczych podopieczny jednostki kontynuuje działania naruszające bezpieczeństwo, dodatkowo gdy rodzice/opiekunowie prawni odmawiają współpracy z jednostką, oraz szczególnie w sytuacji, gdy jednostce znane są inne przejawy demoralizacji;</w:t>
      </w:r>
    </w:p>
    <w:p w:rsidR="00000000" w:rsidDel="00000000" w:rsidP="00000000" w:rsidRDefault="00000000" w:rsidRPr="00000000" w14:paraId="00000034">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konflikty okołorozwodowe zagrażające dobru dziecka;</w:t>
      </w:r>
    </w:p>
    <w:p w:rsidR="00000000" w:rsidDel="00000000" w:rsidP="00000000" w:rsidRDefault="00000000" w:rsidRPr="00000000" w14:paraId="00000035">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rodzic nadużywający substancji psychoaktywnych;</w:t>
      </w:r>
    </w:p>
    <w:p w:rsidR="00000000" w:rsidDel="00000000" w:rsidP="00000000" w:rsidRDefault="00000000" w:rsidRPr="00000000" w14:paraId="0000003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demoralizacji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należy przez to rozumieć, w szczególności:</w:t>
      </w:r>
    </w:p>
    <w:p w:rsidR="00000000" w:rsidDel="00000000" w:rsidP="00000000" w:rsidRDefault="00000000" w:rsidRPr="00000000" w14:paraId="00000037">
      <w:pPr>
        <w:keepNext w:val="0"/>
        <w:keepLines w:val="0"/>
        <w:pageBreakBefore w:val="0"/>
        <w:widowControl w:val="0"/>
        <w:numPr>
          <w:ilvl w:val="0"/>
          <w:numId w:val="45"/>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dopuszczenie się czynu zabronionego (czyli zachowania o znamionach określonych w ustawie karnej jako wykroczenie lub przestępstwo),</w:t>
      </w:r>
    </w:p>
    <w:p w:rsidR="00000000" w:rsidDel="00000000" w:rsidP="00000000" w:rsidRDefault="00000000" w:rsidRPr="00000000" w14:paraId="00000038">
      <w:pPr>
        <w:keepNext w:val="0"/>
        <w:keepLines w:val="0"/>
        <w:pageBreakBefore w:val="0"/>
        <w:widowControl w:val="0"/>
        <w:numPr>
          <w:ilvl w:val="0"/>
          <w:numId w:val="45"/>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naruszanie zasad współżycia społecznego,</w:t>
      </w:r>
    </w:p>
    <w:p w:rsidR="00000000" w:rsidDel="00000000" w:rsidP="00000000" w:rsidRDefault="00000000" w:rsidRPr="00000000" w14:paraId="00000039">
      <w:pPr>
        <w:keepNext w:val="0"/>
        <w:keepLines w:val="0"/>
        <w:pageBreakBefore w:val="0"/>
        <w:widowControl w:val="0"/>
        <w:numPr>
          <w:ilvl w:val="0"/>
          <w:numId w:val="45"/>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uchylanie się od obowiązku nauki,</w:t>
      </w:r>
    </w:p>
    <w:p w:rsidR="00000000" w:rsidDel="00000000" w:rsidP="00000000" w:rsidRDefault="00000000" w:rsidRPr="00000000" w14:paraId="0000003A">
      <w:pPr>
        <w:keepNext w:val="0"/>
        <w:keepLines w:val="0"/>
        <w:pageBreakBefore w:val="0"/>
        <w:widowControl w:val="0"/>
        <w:numPr>
          <w:ilvl w:val="0"/>
          <w:numId w:val="45"/>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używanie alkoholu, środków odurzających, substancji psychotropowych, ich prekursorów, środków zastępczych lub nowych substancji psychoaktywnych,</w:t>
      </w:r>
    </w:p>
    <w:p w:rsidR="00000000" w:rsidDel="00000000" w:rsidP="00000000" w:rsidRDefault="00000000" w:rsidRPr="00000000" w14:paraId="0000003B">
      <w:pPr>
        <w:keepNext w:val="0"/>
        <w:keepLines w:val="0"/>
        <w:pageBreakBefore w:val="0"/>
        <w:widowControl w:val="0"/>
        <w:numPr>
          <w:ilvl w:val="0"/>
          <w:numId w:val="45"/>
        </w:numPr>
        <w:pBdr>
          <w:top w:space="0" w:sz="0" w:val="nil"/>
          <w:left w:space="0" w:sz="0" w:val="nil"/>
          <w:bottom w:space="0" w:sz="0" w:val="nil"/>
          <w:right w:space="0" w:sz="0" w:val="nil"/>
          <w:between w:space="0" w:sz="0" w:val="nil"/>
        </w:pBdr>
        <w:shd w:fill="auto" w:val="clear"/>
        <w:spacing w:after="120" w:before="120" w:line="360" w:lineRule="auto"/>
        <w:ind w:left="766" w:right="0" w:hanging="360"/>
        <w:jc w:val="both"/>
        <w:rPr>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uprawianie nierządu.</w:t>
      </w:r>
    </w:p>
    <w:p w:rsidR="00000000" w:rsidDel="00000000" w:rsidP="00000000" w:rsidRDefault="00000000" w:rsidRPr="00000000" w14:paraId="0000003C">
      <w:pPr>
        <w:spacing w:after="120" w:before="12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3</w:t>
      </w:r>
    </w:p>
    <w:p w:rsidR="00000000" w:rsidDel="00000000" w:rsidP="00000000" w:rsidRDefault="00000000" w:rsidRPr="00000000" w14:paraId="0000003E">
      <w:pPr>
        <w:shd w:fill="ffffff" w:val="clea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1. W przypadku nieobecności Dyrektora w poniższych procedurach interwencyjnych zastępuje go </w:t>
      </w:r>
      <w:r w:rsidDel="00000000" w:rsidR="00000000" w:rsidRPr="00000000">
        <w:rPr>
          <w:rFonts w:ascii="Times New Roman" w:cs="Times New Roman" w:eastAsia="Times New Roman" w:hAnsi="Times New Roman"/>
          <w:color w:val="000000"/>
          <w:sz w:val="24"/>
          <w:szCs w:val="24"/>
          <w:rtl w:val="0"/>
        </w:rPr>
        <w:t xml:space="preserve">wicedyrektor lub inna osoba zastępującą Dyrektora zgodnie z przepisami prawa.</w:t>
      </w:r>
      <w:r w:rsidDel="00000000" w:rsidR="00000000" w:rsidRPr="00000000">
        <w:rPr>
          <w:rtl w:val="0"/>
        </w:rPr>
      </w:r>
    </w:p>
    <w:p w:rsidR="00000000" w:rsidDel="00000000" w:rsidP="00000000" w:rsidRDefault="00000000" w:rsidRPr="00000000" w14:paraId="0000003F">
      <w:pPr>
        <w:shd w:fill="ffffff" w:val="clea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4"/>
          <w:szCs w:val="24"/>
          <w:rtl w:val="0"/>
        </w:rPr>
        <w:t xml:space="preserve">2. W przypadku nieobecności wychowawcy </w:t>
      </w:r>
      <w:r w:rsidDel="00000000" w:rsidR="00000000" w:rsidRPr="00000000">
        <w:rPr>
          <w:rFonts w:ascii="Times New Roman" w:cs="Times New Roman" w:eastAsia="Times New Roman" w:hAnsi="Times New Roman"/>
          <w:sz w:val="24"/>
          <w:szCs w:val="24"/>
          <w:rtl w:val="0"/>
        </w:rPr>
        <w:t xml:space="preserve">w poniższych procedurach interwencyjnych zastępuje go nauczyciel wskazany przez Dyrektora.</w:t>
      </w:r>
      <w:r w:rsidDel="00000000" w:rsidR="00000000" w:rsidRPr="00000000">
        <w:rPr>
          <w:rtl w:val="0"/>
        </w:rPr>
      </w:r>
    </w:p>
    <w:p w:rsidR="00000000" w:rsidDel="00000000" w:rsidP="00000000" w:rsidRDefault="00000000" w:rsidRPr="00000000" w14:paraId="00000040">
      <w:pPr>
        <w:shd w:fill="ffffff" w:val="clea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3. W </w:t>
      </w:r>
      <w:r w:rsidDel="00000000" w:rsidR="00000000" w:rsidRPr="00000000">
        <w:rPr>
          <w:rFonts w:ascii="Times New Roman" w:cs="Times New Roman" w:eastAsia="Times New Roman" w:hAnsi="Times New Roman"/>
          <w:color w:val="000000"/>
          <w:sz w:val="24"/>
          <w:szCs w:val="24"/>
          <w:rtl w:val="0"/>
        </w:rPr>
        <w:t xml:space="preserve">przypadku nieobecności pedagoga </w:t>
      </w:r>
      <w:r w:rsidDel="00000000" w:rsidR="00000000" w:rsidRPr="00000000">
        <w:rPr>
          <w:rFonts w:ascii="Times New Roman" w:cs="Times New Roman" w:eastAsia="Times New Roman" w:hAnsi="Times New Roman"/>
          <w:sz w:val="24"/>
          <w:szCs w:val="24"/>
          <w:rtl w:val="0"/>
        </w:rPr>
        <w:t xml:space="preserve">w poniższych procedurach interwencyjnych zastępuje go psycholog wskazany przez Dyrektora.</w:t>
      </w:r>
      <w:r w:rsidDel="00000000" w:rsidR="00000000" w:rsidRPr="00000000">
        <w:rPr>
          <w:rtl w:val="0"/>
        </w:rPr>
      </w:r>
    </w:p>
    <w:p w:rsidR="00000000" w:rsidDel="00000000" w:rsidP="00000000" w:rsidRDefault="00000000" w:rsidRPr="00000000" w14:paraId="00000041">
      <w:pPr>
        <w:shd w:fill="ffffff" w:val="clea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4. W </w:t>
      </w:r>
      <w:r w:rsidDel="00000000" w:rsidR="00000000" w:rsidRPr="00000000">
        <w:rPr>
          <w:rFonts w:ascii="Times New Roman" w:cs="Times New Roman" w:eastAsia="Times New Roman" w:hAnsi="Times New Roman"/>
          <w:color w:val="000000"/>
          <w:sz w:val="24"/>
          <w:szCs w:val="24"/>
          <w:rtl w:val="0"/>
        </w:rPr>
        <w:t xml:space="preserve">przypadku nieobecności psychologa </w:t>
      </w:r>
      <w:r w:rsidDel="00000000" w:rsidR="00000000" w:rsidRPr="00000000">
        <w:rPr>
          <w:rFonts w:ascii="Times New Roman" w:cs="Times New Roman" w:eastAsia="Times New Roman" w:hAnsi="Times New Roman"/>
          <w:sz w:val="24"/>
          <w:szCs w:val="24"/>
          <w:rtl w:val="0"/>
        </w:rPr>
        <w:t xml:space="preserve">w poniższych procedurach interwencyjnych zastępuje go osoba wskazana przez Dyrektora.</w:t>
      </w: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Rozdział 2</w:t>
      </w:r>
    </w:p>
    <w:p w:rsidR="00000000" w:rsidDel="00000000" w:rsidP="00000000" w:rsidRDefault="00000000" w:rsidRPr="00000000" w14:paraId="00000044">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Rozpoznawanie i reagowanie na czynniki ryzyka i objawy krzywdzenia dzieci</w:t>
      </w:r>
    </w:p>
    <w:p w:rsidR="00000000" w:rsidDel="00000000" w:rsidP="00000000" w:rsidRDefault="00000000" w:rsidRPr="00000000" w14:paraId="00000045">
      <w:pPr>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6">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4</w:t>
      </w:r>
    </w:p>
    <w:p w:rsidR="00000000" w:rsidDel="00000000" w:rsidP="00000000" w:rsidRDefault="00000000" w:rsidRPr="00000000" w14:paraId="0000004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1. Pracownicy posiadają wiedzę i w ramach wykonywanych obowiązków zwracają uwagę na </w:t>
      </w:r>
      <w:r w:rsidDel="00000000" w:rsidR="00000000" w:rsidRPr="00000000">
        <w:rPr>
          <w:rFonts w:ascii="Times New Roman" w:cs="Times New Roman" w:eastAsia="Times New Roman" w:hAnsi="Times New Roman"/>
          <w:b w:val="1"/>
          <w:bCs w:val="1"/>
          <w:sz w:val="24"/>
          <w:szCs w:val="24"/>
          <w:rtl w:val="0"/>
        </w:rPr>
        <w:t xml:space="preserve">czynniki ryzyka</w:t>
      </w:r>
      <w:r w:rsidDel="00000000" w:rsidR="00000000" w:rsidRPr="00000000">
        <w:rPr>
          <w:rFonts w:ascii="Times New Roman" w:cs="Times New Roman" w:eastAsia="Times New Roman" w:hAnsi="Times New Roman"/>
          <w:sz w:val="24"/>
          <w:szCs w:val="24"/>
          <w:rtl w:val="0"/>
        </w:rPr>
        <w:t xml:space="preserve"> i </w:t>
      </w:r>
      <w:r w:rsidDel="00000000" w:rsidR="00000000" w:rsidRPr="00000000">
        <w:rPr>
          <w:rFonts w:ascii="Times New Roman" w:cs="Times New Roman" w:eastAsia="Times New Roman" w:hAnsi="Times New Roman"/>
          <w:b w:val="1"/>
          <w:bCs w:val="1"/>
          <w:sz w:val="24"/>
          <w:szCs w:val="24"/>
          <w:rtl w:val="0"/>
        </w:rPr>
        <w:t xml:space="preserve">objawy krzywdzenia dzieci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2. </w:t>
      </w:r>
      <w:r w:rsidDel="00000000" w:rsidR="00000000" w:rsidRPr="00000000">
        <w:rPr>
          <w:rFonts w:ascii="Times New Roman" w:cs="Times New Roman" w:eastAsia="Times New Roman" w:hAnsi="Times New Roman"/>
          <w:color w:val="000000"/>
          <w:sz w:val="24"/>
          <w:szCs w:val="24"/>
          <w:rtl w:val="0"/>
        </w:rPr>
        <w:t xml:space="preserve">Pracownicy monitorują sytuację i dobrostan dziecka.</w:t>
      </w:r>
      <w:r w:rsidDel="00000000" w:rsidR="00000000" w:rsidRPr="00000000">
        <w:rPr>
          <w:rtl w:val="0"/>
        </w:rPr>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5</w:t>
      </w:r>
    </w:p>
    <w:p w:rsidR="00000000" w:rsidDel="00000000" w:rsidP="00000000" w:rsidRDefault="00000000" w:rsidRPr="00000000" w14:paraId="0000004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Znajomość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czynników ryzyka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 umiejętne ich rozpoznawanie umożliwiają:</w:t>
      </w:r>
    </w:p>
    <w:p w:rsidR="00000000" w:rsidDel="00000000" w:rsidP="00000000" w:rsidRDefault="00000000" w:rsidRPr="00000000" w14:paraId="0000004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identyfikowanie dzieci, które są bardziej narażone na krzywdzenie,</w:t>
      </w:r>
    </w:p>
    <w:p w:rsidR="00000000" w:rsidDel="00000000" w:rsidP="00000000" w:rsidRDefault="00000000" w:rsidRPr="00000000" w14:paraId="0000004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planowanie działań profilaktycznych wobec dziecka i rodziców,</w:t>
      </w:r>
    </w:p>
    <w:p w:rsidR="00000000" w:rsidDel="00000000" w:rsidP="00000000" w:rsidRDefault="00000000" w:rsidRPr="00000000" w14:paraId="0000004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przerwanie stosowania przemocy wobec dzieci.</w:t>
      </w:r>
    </w:p>
    <w:p w:rsidR="00000000" w:rsidDel="00000000" w:rsidP="00000000" w:rsidRDefault="00000000" w:rsidRPr="00000000" w14:paraId="0000004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Wystąpienie jednego lub nielicznych czynników ryzyka nie jest jednoznacznym sygnałem, że dochodzi do krzywdzenia dziecka. Jeżeli jednak liczba czynników zwiększa się lub jeden z nich nasila się, należy podjąć wnikliwą obserwację dziecka i rodziców.</w:t>
      </w:r>
    </w:p>
    <w:p w:rsidR="00000000" w:rsidDel="00000000" w:rsidP="00000000" w:rsidRDefault="00000000" w:rsidRPr="00000000" w14:paraId="0000005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przypadku zidentyfikowania czynników ryzyka pracownicy liceum podejmują rozmowę z rodzicami, przekazując informacje na temat dostępnej oferty wsparcia (np. psychologicznej, materialnej) i motywują ich do szukania pomocy, jeżeli jest potrzebna.</w:t>
      </w:r>
    </w:p>
    <w:p w:rsidR="00000000" w:rsidDel="00000000" w:rsidP="00000000" w:rsidRDefault="00000000" w:rsidRPr="00000000" w14:paraId="00000051">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6</w:t>
      </w:r>
    </w:p>
    <w:p w:rsidR="00000000" w:rsidDel="00000000" w:rsidP="00000000" w:rsidRDefault="00000000" w:rsidRPr="00000000" w14:paraId="0000005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Znajomość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symptomów krzywdzenia dziecka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 umiejętne ich rozpoznawanie umożliwia:</w:t>
      </w:r>
    </w:p>
    <w:p w:rsidR="00000000" w:rsidDel="00000000" w:rsidP="00000000" w:rsidRDefault="00000000" w:rsidRPr="00000000" w14:paraId="00000053">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360" w:lineRule="auto"/>
        <w:ind w:left="1068"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identyfikowanie dzieci, które są krzywdzone,</w:t>
      </w:r>
    </w:p>
    <w:p w:rsidR="00000000" w:rsidDel="00000000" w:rsidP="00000000" w:rsidRDefault="00000000" w:rsidRPr="00000000" w14:paraId="00000054">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360" w:lineRule="auto"/>
        <w:ind w:left="1068"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przerwanie stosowania przemocy wobec dzieci.</w:t>
      </w:r>
    </w:p>
    <w:p w:rsidR="00000000" w:rsidDel="00000000" w:rsidP="00000000" w:rsidRDefault="00000000" w:rsidRPr="00000000" w14:paraId="0000005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przypadku podjęcia przez pracownika podejrzenia, że dziecko jest krzywdzone, należy zareagować zgodnie z odpowiednią procedurą interwencji wskazaną w niniejszej POLITYCE.</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Rozdział 3</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Zasady i procedura postępowania </w:t>
        <w:br w:type="textWrapping"/>
        <w:t xml:space="preserve">w przypadku krzywdzenia dziecka przez pracownika</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7</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przypadku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uzyskania informacji o nieodpowiednim zachowaniu pracownika szkoły, w szczególności wobec ucznia:</w:t>
      </w:r>
      <w:r w:rsidDel="00000000" w:rsidR="00000000" w:rsidRPr="00000000">
        <w:rPr>
          <w:rtl w:val="0"/>
        </w:rPr>
      </w:r>
    </w:p>
    <w:p w:rsidR="00000000" w:rsidDel="00000000" w:rsidP="00000000" w:rsidRDefault="00000000" w:rsidRPr="00000000" w14:paraId="0000005C">
      <w:pPr>
        <w:keepNext w:val="0"/>
        <w:keepLines w:val="0"/>
        <w:pageBreakBefore w:val="0"/>
        <w:widowControl w:val="0"/>
        <w:numPr>
          <w:ilvl w:val="0"/>
          <w:numId w:val="46"/>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osoba, która otrzymała informację, w miarę możliwości przeprowadza rozmowę z pracownikiem, który dopuścił się negatywnego zachowania, w celu wyjaśnienia zaistniałej sytuacji. Sugeruje, iż aktualny sposób zachowywania się jest niewłaściwy. Z tego zdarzenia sporządzana jest notatka służbowa – załącznik nr 1. Jeżeli zachowanie pracownika narusza prawa i dobro dziecka, w tym godność lub jego bezpieczeństwo, pracownik, który posiada informacje o takim zachowaniu, niezwłocznie informuje o nim Dyrektora;</w:t>
      </w:r>
    </w:p>
    <w:p w:rsidR="00000000" w:rsidDel="00000000" w:rsidP="00000000" w:rsidRDefault="00000000" w:rsidRPr="00000000" w14:paraId="0000005D">
      <w:pPr>
        <w:keepNext w:val="0"/>
        <w:keepLines w:val="0"/>
        <w:pageBreakBefore w:val="0"/>
        <w:widowControl w:val="0"/>
        <w:numPr>
          <w:ilvl w:val="0"/>
          <w:numId w:val="46"/>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przypadku braku zmiany w zachowaniu pracownika, osoba, która otrzymała informację, zgłasza problem Dyrektorowi i przekazuje NOTATKĘ SŁUŻBOWĄ – załącznik nr 1;</w:t>
      </w:r>
    </w:p>
    <w:p w:rsidR="00000000" w:rsidDel="00000000" w:rsidP="00000000" w:rsidRDefault="00000000" w:rsidRPr="00000000" w14:paraId="0000005E">
      <w:pPr>
        <w:keepNext w:val="0"/>
        <w:keepLines w:val="0"/>
        <w:pageBreakBefore w:val="0"/>
        <w:widowControl w:val="0"/>
        <w:numPr>
          <w:ilvl w:val="0"/>
          <w:numId w:val="46"/>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Dyrektor przeprowadza rozmowę z pracownikiem zachowującym się negatywnie. Ustalony zostaje plan poprawy zachowania. Zawiera on ustalenia w celu poprawy sytuacji i wyeliminowania niepożądanych zachowań pracownika oraz konsekwencje w przypadku nierealizowania postanowień planu;</w:t>
      </w:r>
    </w:p>
    <w:p w:rsidR="00000000" w:rsidDel="00000000" w:rsidP="00000000" w:rsidRDefault="00000000" w:rsidRPr="00000000" w14:paraId="0000005F">
      <w:pPr>
        <w:keepNext w:val="0"/>
        <w:keepLines w:val="0"/>
        <w:pageBreakBefore w:val="0"/>
        <w:widowControl w:val="0"/>
        <w:numPr>
          <w:ilvl w:val="0"/>
          <w:numId w:val="4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Dyrektor przeprowadza rozmowę z rodzicami dziecka, przedstawia i omawia PLAN POMOCY – załącznik nr 2. Informuje w nim o podjętych działaniach w celu zapewnienia dziecku bezpieczeństwa, możliwości skorzystania z różnych form wsparcia: rozmowa z wychowawcą, pedagogiem, psychologiem; skierowania dziecka do specjalistycznej placówki pomocy dziecku, jeżeli istnieje taka potrzeba;</w:t>
      </w:r>
    </w:p>
    <w:p w:rsidR="00000000" w:rsidDel="00000000" w:rsidP="00000000" w:rsidRDefault="00000000" w:rsidRPr="00000000" w14:paraId="00000060">
      <w:pPr>
        <w:keepNext w:val="0"/>
        <w:keepLines w:val="0"/>
        <w:pageBreakBefore w:val="0"/>
        <w:widowControl w:val="0"/>
        <w:numPr>
          <w:ilvl w:val="0"/>
          <w:numId w:val="46"/>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osoba wskazana przez Dyrektora rozmawia z dzieckiem w celu udzielenia mu niezbędnego wsparcia;</w:t>
      </w:r>
    </w:p>
    <w:p w:rsidR="00000000" w:rsidDel="00000000" w:rsidP="00000000" w:rsidRDefault="00000000" w:rsidRPr="00000000" w14:paraId="00000061">
      <w:pPr>
        <w:keepNext w:val="0"/>
        <w:keepLines w:val="0"/>
        <w:pageBreakBefore w:val="0"/>
        <w:widowControl w:val="0"/>
        <w:numPr>
          <w:ilvl w:val="0"/>
          <w:numId w:val="46"/>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osoba wskazana przez Dyrektora poprzez obserwację, a także rozmowy monitoruje sytuację dziecka.</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8</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przypadku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podejrzenia popełnienia przestępstwa przez pracownika na szkodę dziecka:</w:t>
      </w:r>
      <w:r w:rsidDel="00000000" w:rsidR="00000000" w:rsidRPr="00000000">
        <w:rPr>
          <w:rtl w:val="0"/>
        </w:rPr>
      </w:r>
    </w:p>
    <w:p w:rsidR="00000000" w:rsidDel="00000000" w:rsidP="00000000" w:rsidRDefault="00000000" w:rsidRPr="00000000" w14:paraId="00000064">
      <w:pPr>
        <w:keepNext w:val="0"/>
        <w:keepLines w:val="0"/>
        <w:pageBreakBefore w:val="0"/>
        <w:widowControl w:val="0"/>
        <w:numPr>
          <w:ilvl w:val="0"/>
          <w:numId w:val="47"/>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osoba, która posiada wiedzę na temat podejrzenia popełnienia przestępstwa informuje o tym Dyrektora; przekazuje Dyrektorowi NOTATKĘ SŁUŻBOWĄ – załącznik nr 1;</w:t>
      </w:r>
    </w:p>
    <w:p w:rsidR="00000000" w:rsidDel="00000000" w:rsidP="00000000" w:rsidRDefault="00000000" w:rsidRPr="00000000" w14:paraId="00000065">
      <w:pPr>
        <w:keepNext w:val="0"/>
        <w:keepLines w:val="0"/>
        <w:pageBreakBefore w:val="0"/>
        <w:widowControl w:val="0"/>
        <w:numPr>
          <w:ilvl w:val="0"/>
          <w:numId w:val="47"/>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Dyrektor przeprowadza rozmowę z pracownikiem podejrzanym o popełnienie przestępstwa w celu zdobycia informacji;</w:t>
      </w:r>
    </w:p>
    <w:p w:rsidR="00000000" w:rsidDel="00000000" w:rsidP="00000000" w:rsidRDefault="00000000" w:rsidRPr="00000000" w14:paraId="00000066">
      <w:pPr>
        <w:keepNext w:val="0"/>
        <w:keepLines w:val="0"/>
        <w:pageBreakBefore w:val="0"/>
        <w:widowControl w:val="0"/>
        <w:numPr>
          <w:ilvl w:val="0"/>
          <w:numId w:val="47"/>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osoba wskazana przez Dyrektora przeprowadza rozmowę z uczniem. W przypadku podejrzeń o popełnieniu przestępstwa na szkodę dziecka, Dyrektor informuje o obowiązku zgłoszenia sprawy na policję lub do prokuratury, a także podjęciu działań wynikających z Karty Nauczyciela lub Kodeksu pracy. Dziecku zostaje udzielone niezbędne wsparcie (rozmowa z psychologiem, pedagogiem bądź też innym pracownikiem, do którego dziecko ma zaufanie, ewentualnie skierowanie go do specjalistycznej placówki wsparcia). Rodzice dziecka zostają poinformowani o podjętych działaniach w celu zapewnienia dziecku bezpieczeństwa, a także o możliwościach skorzystania z różnych form wsparcia na terenie szkoły oraz poza nią. PLAN POMOCY  dziecku stanowi załącznik nr 2.</w:t>
      </w:r>
    </w:p>
    <w:p w:rsidR="00000000" w:rsidDel="00000000" w:rsidP="00000000" w:rsidRDefault="00000000" w:rsidRPr="00000000" w14:paraId="00000067">
      <w:pPr>
        <w:keepNext w:val="0"/>
        <w:keepLines w:val="0"/>
        <w:pageBreakBefore w:val="0"/>
        <w:widowControl w:val="0"/>
        <w:numPr>
          <w:ilvl w:val="0"/>
          <w:numId w:val="47"/>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przypadku podejrzenia popełnienia przestępstwa ściganego z urzędu przez pracownika, osoba, która posiada wiedzę na temat podejrzenia popełnienia przestępstwa, informuje o tym Dyrektora, przekazując NOTATKĘ SŁUŻBOWĄ (załącznik nr 1), a następnie Dyrektor składa do prokuratury zawiadomienie o podejrzeniu popełnienia przestępstwa przez pracownika na szkodę dziecka – załącznik nr 3 i wykonuje inne niezbędne czynności, aby nie dopuścić do zatarcia śladów i dowodów przestępstwa;</w:t>
      </w:r>
    </w:p>
    <w:p w:rsidR="00000000" w:rsidDel="00000000" w:rsidP="00000000" w:rsidRDefault="00000000" w:rsidRPr="00000000" w14:paraId="00000068">
      <w:pPr>
        <w:keepNext w:val="0"/>
        <w:keepLines w:val="0"/>
        <w:pageBreakBefore w:val="0"/>
        <w:widowControl w:val="0"/>
        <w:numPr>
          <w:ilvl w:val="0"/>
          <w:numId w:val="4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przypadku podejrzenia, że życie i zdrowie dziecka jest zagrożone, należy niezwłocznie poinformować odpowiednie służby (Policja, pogotowie ratunkowe), dzwoniąc pod numer 112, 997 lub 998 (pogotowie).  Poinformowania służb dokonuje pracownik, który pierwszy powziął informację o zagrożeniu i następnie wypełnia NOTATKĘ SŁUŻBOWĄ – załącznik nr 1, którą przekazuje Dyrektorowi.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9</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przypadku, gdy pracownik jest świadkiem przestępstwa popełnionego na szkodę dziecka przez innego pracownika, zobowiązany jest niezwłocznie poinformować o tym Dyrektora. Przekazuje Dyrektorowi NOTATKĘ SŁUŻBOWĄ – załącznik nr 1.</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Dyrektor informuje pracownika podejrzewanego o krzywdzenie o:</w:t>
      </w:r>
    </w:p>
    <w:p w:rsidR="00000000" w:rsidDel="00000000" w:rsidP="00000000" w:rsidRDefault="00000000" w:rsidRPr="00000000" w14:paraId="0000006C">
      <w:pPr>
        <w:keepNext w:val="0"/>
        <w:keepLines w:val="0"/>
        <w:pageBreakBefore w:val="0"/>
        <w:widowControl w:val="0"/>
        <w:numPr>
          <w:ilvl w:val="0"/>
          <w:numId w:val="48"/>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posiadanej relacji ze zdarzenia,</w:t>
      </w:r>
    </w:p>
    <w:p w:rsidR="00000000" w:rsidDel="00000000" w:rsidP="00000000" w:rsidRDefault="00000000" w:rsidRPr="00000000" w14:paraId="0000006D">
      <w:pPr>
        <w:keepNext w:val="0"/>
        <w:keepLines w:val="0"/>
        <w:pageBreakBefore w:val="0"/>
        <w:widowControl w:val="0"/>
        <w:numPr>
          <w:ilvl w:val="0"/>
          <w:numId w:val="48"/>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obowiązku złożenia zawiadomienia na policję lub do prokuratury,</w:t>
      </w:r>
    </w:p>
    <w:p w:rsidR="00000000" w:rsidDel="00000000" w:rsidP="00000000" w:rsidRDefault="00000000" w:rsidRPr="00000000" w14:paraId="0000006E">
      <w:pPr>
        <w:keepNext w:val="0"/>
        <w:keepLines w:val="0"/>
        <w:pageBreakBefore w:val="0"/>
        <w:widowControl w:val="0"/>
        <w:numPr>
          <w:ilvl w:val="0"/>
          <w:numId w:val="48"/>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Dyrektor zgłasza zawiadomienie o popełnieniu przestępstwa na policję bądź do prokuratury.</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Dyrektor podejmuje w stosunku do pracownika krzywdzącego dziecko działania wynikające z Karty Nauczyciela lub Kodeksu pracy.</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Pokrzywdzonemu dziecku zostaje udzielone niezbędne wsparcie (rozmowa z psychologiem, pedagogiem bądź też innym pracownikiem, do którego dziecko ma zaufanie, ewentualnie skierowanie go do specjalistycznej placówki wsparcia). Rodzice dziecka zostają poinformowani o podjętych działaniach, a także o możliwościach skorzystania z różnych form wsparcia na terenie szkoły oraz poza nią.  PLAN POMOCY  dziecku stanowi załącznik nr 2.</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W przypadku, gdy to uczeń jest świadkiem przestępstwa popełnionego przez pracownika na szkodę dziecka, niezwłocznie zobowiązany jest do poinformowania o tym wychowawcę/nauczyciela/dyrekcję. Dalej toczy się postępowanie jak § 8.</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10</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ffffff" w:val="clear"/>
        <w:spacing w:after="100" w:before="10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każdym z powyższych przypadków określonych w tym rozdziale zakładana jest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Karta interwencji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załącznik nr 4. Kartę interwencji zakłada i prowadzi osoba wyznaczona przez Dyrektora do przyjmowania zgłoszeń o zdarzeniach zagrażających małoletniemu. Kartę oraz inne dokumenty zgromadzone w danej sprawie załącza się do dokumentacji przechowywanej u Dyrektora.</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Rozdział 4</w:t>
        <w:br w:type="textWrapping"/>
        <w:t xml:space="preserve">Zasady i procedura postępowania </w:t>
        <w:br w:type="textWrapping"/>
        <w:t xml:space="preserve">w przypadku krzywdzenia dziecka przez osobę ze środowiska rodzinnego</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11</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Każdy pracownik, który otrzymał informację o podejrzeniu krzywdzenia dziecka przez jakąkolwiek osobę dorosłą, niebędącą pracownikiem szkoły, jest zobowiązany niezwłocznie powiadomić o podejrzeniu Dyrektora oraz sporządzić NOTATKĘ SŁUŻBOWĄ - załącznik nr 1 - zawierającą opis zaobserwowanych symptomów.</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W przypadku zagrożenia dobra dziecka wychowawca w towarzystwie pedagoga bądź psychologa podejmuje rozmowę z rodzicem niekrzywdzącym (z rozmowy sporządza NOTATKĘ SŁUŻBOWĄ – załącznik nr 1):</w:t>
      </w:r>
    </w:p>
    <w:p w:rsidR="00000000" w:rsidDel="00000000" w:rsidP="00000000" w:rsidRDefault="00000000" w:rsidRPr="00000000" w14:paraId="00000078">
      <w:pPr>
        <w:keepNext w:val="0"/>
        <w:keepLines w:val="0"/>
        <w:pageBreakBefore w:val="0"/>
        <w:widowControl w:val="0"/>
        <w:numPr>
          <w:ilvl w:val="0"/>
          <w:numId w:val="49"/>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przedstawia formy i okoliczności krzywdzenia;</w:t>
      </w:r>
    </w:p>
    <w:p w:rsidR="00000000" w:rsidDel="00000000" w:rsidP="00000000" w:rsidRDefault="00000000" w:rsidRPr="00000000" w14:paraId="00000079">
      <w:pPr>
        <w:keepNext w:val="0"/>
        <w:keepLines w:val="0"/>
        <w:pageBreakBefore w:val="0"/>
        <w:widowControl w:val="0"/>
        <w:numPr>
          <w:ilvl w:val="0"/>
          <w:numId w:val="49"/>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informuje o zachowaniach czy też wypowiedziach dziecka wskazujących na doświadczenie krzywdzenia;</w:t>
      </w:r>
    </w:p>
    <w:p w:rsidR="00000000" w:rsidDel="00000000" w:rsidP="00000000" w:rsidRDefault="00000000" w:rsidRPr="00000000" w14:paraId="0000007A">
      <w:pPr>
        <w:keepNext w:val="0"/>
        <w:keepLines w:val="0"/>
        <w:pageBreakBefore w:val="0"/>
        <w:widowControl w:val="0"/>
        <w:numPr>
          <w:ilvl w:val="0"/>
          <w:numId w:val="49"/>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omawia rolę rodzica w podejmowaniu interwencji, proponuje wsparcie - np. placówki świadczące pomoc w danym zakresie; ustala rodzaj pomocy udzielanej dziecku (zapewnienie bezpieczeństwa, wsparcia go przez szkołę, ewentualnie skierowanie go do specjalistycznej placówki wsparcia) - PLAN POMOCY  dziecku określa załącznik nr 2;</w:t>
      </w:r>
    </w:p>
    <w:p w:rsidR="00000000" w:rsidDel="00000000" w:rsidP="00000000" w:rsidRDefault="00000000" w:rsidRPr="00000000" w14:paraId="0000007B">
      <w:pPr>
        <w:keepNext w:val="0"/>
        <w:keepLines w:val="0"/>
        <w:pageBreakBefore w:val="0"/>
        <w:widowControl w:val="0"/>
        <w:numPr>
          <w:ilvl w:val="0"/>
          <w:numId w:val="49"/>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ustala plan naprawczy dla rodziców zawierający działania eliminujące nieodpowiednie zachowania oraz konsekwencje, gdy zaplanowane działania nie przyniosą efektu (jasne określenie ram czasowych);</w:t>
      </w:r>
    </w:p>
    <w:p w:rsidR="00000000" w:rsidDel="00000000" w:rsidP="00000000" w:rsidRDefault="00000000" w:rsidRPr="00000000" w14:paraId="0000007C">
      <w:pPr>
        <w:keepNext w:val="0"/>
        <w:keepLines w:val="0"/>
        <w:pageBreakBefore w:val="0"/>
        <w:widowControl w:val="0"/>
        <w:numPr>
          <w:ilvl w:val="0"/>
          <w:numId w:val="49"/>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monitoruje sytuację dziecka i podejmowane działania naprawcze przez rodzica;</w:t>
      </w:r>
    </w:p>
    <w:p w:rsidR="00000000" w:rsidDel="00000000" w:rsidP="00000000" w:rsidRDefault="00000000" w:rsidRPr="00000000" w14:paraId="0000007D">
      <w:pPr>
        <w:keepNext w:val="0"/>
        <w:keepLines w:val="0"/>
        <w:pageBreakBefore w:val="0"/>
        <w:widowControl w:val="0"/>
        <w:numPr>
          <w:ilvl w:val="0"/>
          <w:numId w:val="49"/>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informuje o ustawowym ewentualnym obowiązku podjęcia interwencji prawnej. W przypadku braku poprawy zgłasza sprawę do Sądu Rodzinnego – załącznik nr 5.</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sytuacji, gdy istnieje podejrzenie popełnienia przestępstwa, Dyrektor jest zobowiązany niezwłocznie zgłosić zawiadomienie na policję lub do prokuratury.</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12</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przypadku zgłoszenia przez dziecko pracownikowi szkoły, że zostały zastosowane wobec niego zachowania przemocowe ze strony dorosłych w środowisku rodzinnym, osoba, która otrzymała informację na ten temat:</w:t>
      </w:r>
    </w:p>
    <w:p w:rsidR="00000000" w:rsidDel="00000000" w:rsidP="00000000" w:rsidRDefault="00000000" w:rsidRPr="00000000" w14:paraId="0000008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przeprowadza rozmowę z dzieckiem w celu wyjaśnienia sytuacji. Informuje o sprawie dyrektora  oraz pedagoga /psychologa/wychowawcę;</w:t>
      </w:r>
    </w:p>
    <w:p w:rsidR="00000000" w:rsidDel="00000000" w:rsidP="00000000" w:rsidRDefault="00000000" w:rsidRPr="00000000" w14:paraId="0000008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ustala poziom bezpieczeństwa dziecka w rodzinie;</w:t>
      </w:r>
    </w:p>
    <w:p w:rsidR="00000000" w:rsidDel="00000000" w:rsidP="00000000" w:rsidRDefault="00000000" w:rsidRPr="00000000" w14:paraId="0000008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towarzystwie dyrektora/wicedyrektora/pedagoga/psychologa rozmawia z rodzicami dziecka i podejmuje działania wyjaśniające;</w:t>
      </w:r>
    </w:p>
    <w:p w:rsidR="00000000" w:rsidDel="00000000" w:rsidP="00000000" w:rsidRDefault="00000000" w:rsidRPr="00000000" w14:paraId="0000008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osoba wskazana przez dyrektora monitoruje sytuację. Po 1-3 miesiącach należy powtórzyć ustalenie poziomu bezpieczeństwa dziecka w rodzinie;</w:t>
      </w:r>
    </w:p>
    <w:p w:rsidR="00000000" w:rsidDel="00000000" w:rsidP="00000000" w:rsidRDefault="00000000" w:rsidRPr="00000000" w14:paraId="0000008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przypadku, gdy są podejrzenia, że dziecko nadal nie jest bezpieczne w rodzinie, uruchamiana jest procedura Niebieskiej Karty (NK) lub też zawiadamiany jest Sąd Rodzinny – załącznik nr 5.</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13</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W sytuacji, gdy zachodzi podejrzenie popełnienia przestępstwa na szkodę dziecka, w szczególności z użyciem przemocy domowej, Dyrektor lub wskazany przez niego pracownik informuje rodziców o obowiązku szkoły zgłoszenia podejrzenia krzywdzenia dziecka do odpowiedniej instytucji (prokuratura/policja lub sąd).</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Dyrektor składa zawiadomienie o podejrzeniu popełnienia przestępstwa do prokuratury/policji lub wniosek o wgląd w sytuację rodzinną do Sądu Rodzinnego.</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W przypadku podejrzenie popełnienia przestępstwa ściganego z urzędu, w tym z użyciem przemocy domowej, osoba, która posiada wiedzę na temat podejrzenia popełnienia przestępstwa, informuje o tym Dyrektora, a następnie Dyrektor składa niezwłocznie do prokuratury zawiadomienie o podejrzeniu popełnienia przestępstwa na szkodę dziecka – załącznik nr 3.</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W przypadku podejrzenia, że życie i zdrowie dziecka jest zagrożone, należy niezwłocznie poinformować odpowiednie służby (policja, pogotowie ratunkowe), dzwoniąc pod numer 112, 997 lub 998 (pogotowie).  Poinformowania służb dokonuje pracownik, który pierwszy powziął informację o zagrożeniu i następnie wypełnia NOTATKĘ SŁUŻBOWĄ – załącznik nr 1, którą przekazuje Dyrektorowi.</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Dalszy tok postępowania leży w kompetencji instytucji wskazanych w ust.1.</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14</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ffffff" w:val="clear"/>
        <w:spacing w:after="100" w:before="10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każdym z powyższych przypadków określonych w tym rozdziale zakładana jest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Karta interwencji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załącznik nr 4. Kartę interwencji zakłada i prowadzi osoba wskazana przez Dyrektora. Kartę oraz inne dokumenty zgromadzone w danej sprawie załącza się do dokumentacji przechowywanej u Dyrektora.</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Rozdział 5</w:t>
        <w:br w:type="textWrapping"/>
        <w:t xml:space="preserve">Procedury postępowania </w:t>
        <w:br w:type="textWrapping"/>
        <w:t xml:space="preserve">w przypadku podejrzenia krzywdzenia dziecka ze strony rówieśników</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15</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W przypadku krzywdzenia ucznia przez inne dziecko na terenie szkoły, pracownik będący świadkiem zdarzenia zobowiązany jest:</w:t>
      </w:r>
    </w:p>
    <w:p w:rsidR="00000000" w:rsidDel="00000000" w:rsidP="00000000" w:rsidRDefault="00000000" w:rsidRPr="00000000" w14:paraId="0000009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zdecydowanie i stanowczo przerwać negatywne zachowania uczestników zajścia,</w:t>
      </w:r>
    </w:p>
    <w:p w:rsidR="00000000" w:rsidDel="00000000" w:rsidP="00000000" w:rsidRDefault="00000000" w:rsidRPr="00000000" w14:paraId="0000009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rozdzielić strony konfliktu,</w:t>
      </w:r>
    </w:p>
    <w:p w:rsidR="00000000" w:rsidDel="00000000" w:rsidP="00000000" w:rsidRDefault="00000000" w:rsidRPr="00000000" w14:paraId="0000009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jeśli istnieje potrzeba, skierować poszkodowanych do gabinetu pomocy przedmedycznej – higienistki/pielęgniarki szkolnej lub samemu udzielić pierwszej pomocy. W przypadku poważniejszych obrażeń, Dyrektor wzywa pogotowie ratunkowe.</w:t>
      </w:r>
    </w:p>
    <w:p w:rsidR="00000000" w:rsidDel="00000000" w:rsidP="00000000" w:rsidRDefault="00000000" w:rsidRPr="00000000" w14:paraId="0000009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zawiadomić wychowawcę o zdarzeniu, a w poważniejszych przypadkach również Dyrektora, przekazując NOTATKĘ SŁUŻBOWĄ (załącznik nr 1).</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Wychowawca przy współpracy z pedagogiem/psychologiem zobowiązany jest wyjaśnić okoliczności zajścia, powiadomić rodziców poszkodowanego ucznia oraz sprawcy, przeprowadzić rozmowę osobno z rodzicami dziecka krzywdzącego i krzywdzonego oraz opracować działania naprawcze i plan wsparcia.</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Z uczniem-sprawcą przeprowadza rozmowę omawiającą jego zachowanie oraz powiadamia o konsekwencjach, zgodnych ze statutem szkoły. Niezależnie od powyższego wspólnie z uczniem-sprawcą opracowuje plan naprawczy, celem zmiany niepożądanych zachowań, a w stosunku do dziecka krzywdzonego PLAN POMOCY – załącznik nr 2.</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Na terenie szkoły zarówno poszkodowany, jak i sprawca, objęci zostają wsparciem psychologiczno-pedagogicznym.</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Jeżeli:</w:t>
      </w:r>
    </w:p>
    <w:p w:rsidR="00000000" w:rsidDel="00000000" w:rsidP="00000000" w:rsidRDefault="00000000" w:rsidRPr="00000000" w14:paraId="0000009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ofiara przemocy doznała dotkliwych obrażeń cielesnych, wymagających interwencji medycznej,</w:t>
      </w:r>
    </w:p>
    <w:p w:rsidR="00000000" w:rsidDel="00000000" w:rsidP="00000000" w:rsidRDefault="00000000" w:rsidRPr="00000000" w14:paraId="0000009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następuje długotrwały proces przemocy (dręczenie), a wcześniej stosowane strategie naprawcze nie przyniosły oczekiwanych rezultatów,</w:t>
      </w:r>
    </w:p>
    <w:p w:rsidR="00000000" w:rsidDel="00000000" w:rsidP="00000000" w:rsidRDefault="00000000" w:rsidRPr="00000000" w14:paraId="0000009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sprawca przemocy ma mniej niż 17 lat</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Dyrektor powiadamia o zdarzeniu Policję i/lub Sąd Rodzinny.</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W przypadku podejrzenie popełnienia przestępstwa ściganego z urzędu lub przestępstwa skarbowego przez nieletniego, osoba, która posiada wiedzę na temat podejrzenia popełnienia przestępstwa, informuje o tym Dyrektora, a następnie Dyrektor niezwłocznie składa do Sądu Rodzinnego zawiadomienie o podejrzeniu popełnienia przestępstwa przez nieletniego – załącznik nr 6.</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W przypadku podejrzenia, że życie i zdrowie dziecka jest zagrożone, należy niezwłocznie poinformować odpowiednie służby (Policja, pogotowie ratunkowe), dzwoniąc pod numer 112, 997 lub 998 (pogotowie).  Poinformowania służb dokonuje pracownik, który pierwszy powziął informację o zagrożeniu i następnie wypełnia NOTATKĘ SŁUŻBOWĄ – załącznik nr 1, którą przekazuje Dyrektorowi.</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16</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W przypadku, gdy uczeń zgłasza pracownikowi, że jest nękany przez kolegę/koleżankę i powtarzają się wobec niego zachowania agresywne, pracownik:</w:t>
      </w:r>
    </w:p>
    <w:p w:rsidR="00000000" w:rsidDel="00000000" w:rsidP="00000000" w:rsidRDefault="00000000" w:rsidRPr="00000000" w14:paraId="000000A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zawiadamia o sprawie wychowawcę, przekazując NOTATKĘ SŁUŻBOWĄ (załącznik nr 1),</w:t>
      </w:r>
    </w:p>
    <w:p w:rsidR="00000000" w:rsidDel="00000000" w:rsidP="00000000" w:rsidRDefault="00000000" w:rsidRPr="00000000" w14:paraId="000000A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wychowawca przeprowadza rozmowę z obojgiem uczniów w celu wyjaśnienia sprawy. W razie potrzeby rozmawia również ze świadkami zdarzeń,</w:t>
      </w:r>
    </w:p>
    <w:p w:rsidR="00000000" w:rsidDel="00000000" w:rsidP="00000000" w:rsidRDefault="00000000" w:rsidRPr="00000000" w14:paraId="000000A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ffffff" w:val="clear"/>
        <w:spacing w:after="24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wychowawca informuje o sprawie rodziców dziecka krzywdzącego, a rodziców ucznia krzywdzonego o podjętych działaniach.</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Dalej postępowanie toczy się tak jak w § 15.</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17</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ffffff" w:val="clear"/>
        <w:spacing w:after="100" w:before="10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każdym z powyższych przypadków określonych w tym rozdziale zakładana jest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Karta interwencji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załącznik nr 4. Kartę interwencji zakłada i prowadzi osoba wyznaczona przez Dyrektora. Kartę oraz inne dokumenty zgromadzone w danej sprawie załącza się do dokumentacji przechowywanej u Dyrektora.</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ffffff" w:val="clear"/>
        <w:spacing w:after="24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18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ffffff" w:val="clear"/>
        <w:spacing w:after="100" w:before="10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Wszyscy pracownicy liceum i inne osoby, które w związku z wykonywaniem obowiązków służbowych podjęły informację o krzywdzeniu dziecka lub informacje z tym związane, są zobowiązane do zachowania tych informacji w tajemnicy, wyłączając informacje przekazywane uprawnionym instytucjom w ramach działań interwencyjnych.</w:t>
      </w:r>
    </w:p>
    <w:p w:rsidR="00000000" w:rsidDel="00000000" w:rsidP="00000000" w:rsidRDefault="00000000" w:rsidRPr="00000000" w14:paraId="000000AB">
      <w:pPr>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C">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Rozdział 6</w:t>
        <w:br w:type="textWrapping"/>
        <w:t xml:space="preserve">Zasady bezpiecznych relacji w szkole</w:t>
        <w:br w:type="textWrapping"/>
        <w:t xml:space="preserve">między dziećmi a pracownikami oraz innymi dziećmi</w:t>
      </w:r>
    </w:p>
    <w:p w:rsidR="00000000" w:rsidDel="00000000" w:rsidP="00000000" w:rsidRDefault="00000000" w:rsidRPr="00000000" w14:paraId="000000A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19</w:t>
      </w:r>
    </w:p>
    <w:p w:rsidR="00000000" w:rsidDel="00000000" w:rsidP="00000000" w:rsidRDefault="00000000" w:rsidRPr="00000000" w14:paraId="000000AF">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Szkoła ustala zasady zapewniające bezpieczne relacje między uczniami a pracownikami, a w szczególności zachowania niedozwolone. </w:t>
      </w:r>
    </w:p>
    <w:p w:rsidR="00000000" w:rsidDel="00000000" w:rsidP="00000000" w:rsidRDefault="00000000" w:rsidRPr="00000000" w14:paraId="000000B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Zasady bezpiecznych relacji między pracownikami a uczniami szkoły to zespół zasad, których powinni przestrzegać pracownicy</w:t>
      </w:r>
      <w:r w:rsidDel="00000000" w:rsidR="00000000" w:rsidRPr="00000000">
        <w:rPr>
          <w:rFonts w:ascii="Times New Roman" w:cs="Times New Roman" w:eastAsia="Times New Roman" w:hAnsi="Times New Roman"/>
          <w:b w:val="1"/>
          <w:bCs w:val="1"/>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związku z wykonywaniem obowiązków służbowych.</w:t>
      </w:r>
    </w:p>
    <w:p w:rsidR="00000000" w:rsidDel="00000000" w:rsidP="00000000" w:rsidRDefault="00000000" w:rsidRPr="00000000" w14:paraId="000000B1">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Zasady określają, jakie zachowania są dozwolone i niedozwolone w pracy z uczniami, a przestrzeganie ich przez wszystkich pracowników szkoły może zmniejszyć ryzyko krzywdzenia dzieci.</w:t>
      </w:r>
    </w:p>
    <w:p w:rsidR="00000000" w:rsidDel="00000000" w:rsidP="00000000" w:rsidRDefault="00000000" w:rsidRPr="00000000" w14:paraId="000000B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Pracownicy znają i stosują zasady bezpiecznych relacji pracownika z dzieckiem. </w:t>
      </w:r>
    </w:p>
    <w:p w:rsidR="00000000" w:rsidDel="00000000" w:rsidP="00000000" w:rsidRDefault="00000000" w:rsidRPr="00000000" w14:paraId="000000B3">
      <w:pPr>
        <w:spacing w:line="360" w:lineRule="auto"/>
        <w:ind w:left="360"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20</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ZASADY BEZPIECZNYCH RELACJI PRACOWNIKA Z UCZNIEM w Liceum Ogólnokształcącym Nr I im. mjra Henryka Sucharskiego w Kępnie.</w:t>
      </w:r>
    </w:p>
    <w:p w:rsidR="00000000" w:rsidDel="00000000" w:rsidP="00000000" w:rsidRDefault="00000000" w:rsidRPr="00000000" w14:paraId="000000B5">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Naczelną zasadą wszystkich czynności podejmowanych przez pracowników Liceum Ogólnokształcącego Nr I im. mjra Henryka Sucharskiego w Kępnie jest działanie dla dobra ucznia i w jego najlepszym interesie. </w:t>
      </w:r>
    </w:p>
    <w:p w:rsidR="00000000" w:rsidDel="00000000" w:rsidP="00000000" w:rsidRDefault="00000000" w:rsidRPr="00000000" w14:paraId="000000B6">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Wszyscy pracownicy szkoły stwarzają optymalne warunki do rozwoju intelektualnego, emocjonalnego, społecznego, fizycznego uczniów. </w:t>
      </w:r>
    </w:p>
    <w:p w:rsidR="00000000" w:rsidDel="00000000" w:rsidP="00000000" w:rsidRDefault="00000000" w:rsidRPr="00000000" w14:paraId="000000B7">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Pracownicy dbają o bezpieczeństwo uczniów podczas ich pobytu w szkole, na wycieczkach szkolnych oraz podczas innych wyjść.</w:t>
      </w:r>
    </w:p>
    <w:p w:rsidR="00000000" w:rsidDel="00000000" w:rsidP="00000000" w:rsidRDefault="00000000" w:rsidRPr="00000000" w14:paraId="000000B8">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Personel traktuje ucznia z szacunkiem oraz uwzględnia jego godność i potrzeby.</w:t>
      </w:r>
    </w:p>
    <w:p w:rsidR="00000000" w:rsidDel="00000000" w:rsidP="00000000" w:rsidRDefault="00000000" w:rsidRPr="00000000" w14:paraId="000000B9">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Niedopuszczalne jest stosowanie przez pracownika wobec ucznia przemocy w jakiejkolwiek formie.</w:t>
      </w:r>
    </w:p>
    <w:p w:rsidR="00000000" w:rsidDel="00000000" w:rsidP="00000000" w:rsidRDefault="00000000" w:rsidRPr="00000000" w14:paraId="000000BA">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Personel, realizując te cele, działa w ramach obowiązującego prawa, przepisów wewnętrznych liceum oraz swoich kompetencji. </w:t>
      </w:r>
    </w:p>
    <w:p w:rsidR="00000000" w:rsidDel="00000000" w:rsidP="00000000" w:rsidRDefault="00000000" w:rsidRPr="00000000" w14:paraId="000000BB">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Zasady bezpiecznych relacji personelu z dziećmi obowiązują wszystkich pracowników (pedagogicznych i niepedagogicznych), stażystów, praktykantów i wolontariuszy. Znajomość i zaakceptowanie zasad są potwierdzone podpisaniem oświadczenia. </w:t>
      </w:r>
    </w:p>
    <w:p w:rsidR="00000000" w:rsidDel="00000000" w:rsidP="00000000" w:rsidRDefault="00000000" w:rsidRPr="00000000" w14:paraId="000000BC">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Pracownik liceum jest zobowiązany do utrzymywania profesjonalnej relacji z uczniami i każdorazowego rozważenia, czy jego reakcja, komunikat bądź działanie wobec ucznia są adekwatne do sytuacji, bezpieczne, uzasadnione i sprawiedliwe wobec innych uczniów. Działa w sposób otwarty i przejrzysty dla innych aby zminimalizować ryzyko błędnej interpretacji jego zachowania.</w:t>
      </w:r>
    </w:p>
    <w:p w:rsidR="00000000" w:rsidDel="00000000" w:rsidP="00000000" w:rsidRDefault="00000000" w:rsidRPr="00000000" w14:paraId="000000BD">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Zasady bezpiecznych relacji z uczniem dostosowane są do realiów funkcjonowania liceum i dotyczą następujących obszarów:</w:t>
      </w:r>
    </w:p>
    <w:p w:rsidR="00000000" w:rsidDel="00000000" w:rsidP="00000000" w:rsidRDefault="00000000" w:rsidRPr="00000000" w14:paraId="000000BE">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komunikacja z uczniami</w:t>
      </w:r>
    </w:p>
    <w:p w:rsidR="00000000" w:rsidDel="00000000" w:rsidP="00000000" w:rsidRDefault="00000000" w:rsidRPr="00000000" w14:paraId="000000BF">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kontakt fizyczny z uczniem</w:t>
      </w:r>
    </w:p>
    <w:p w:rsidR="00000000" w:rsidDel="00000000" w:rsidP="00000000" w:rsidRDefault="00000000" w:rsidRPr="00000000" w14:paraId="000000C0">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działania z uczniami – równe traktowanie</w:t>
      </w:r>
    </w:p>
    <w:p w:rsidR="00000000" w:rsidDel="00000000" w:rsidP="00000000" w:rsidRDefault="00000000" w:rsidRPr="00000000" w14:paraId="000000C1">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kontakty poza godzinami pracy i poza jednostką oświatową</w:t>
      </w:r>
    </w:p>
    <w:p w:rsidR="00000000" w:rsidDel="00000000" w:rsidP="00000000" w:rsidRDefault="00000000" w:rsidRPr="00000000" w14:paraId="000000C2">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transport, przemieszczanie się i warunki noclegowe</w:t>
      </w:r>
    </w:p>
    <w:p w:rsidR="00000000" w:rsidDel="00000000" w:rsidP="00000000" w:rsidRDefault="00000000" w:rsidRPr="00000000" w14:paraId="000000C3">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bezpieczeństwo online</w:t>
      </w:r>
    </w:p>
    <w:p w:rsidR="00000000" w:rsidDel="00000000" w:rsidP="00000000" w:rsidRDefault="00000000" w:rsidRPr="00000000" w14:paraId="000000C4">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dyscyplinowanie ucznia</w:t>
      </w:r>
    </w:p>
    <w:p w:rsidR="00000000" w:rsidDel="00000000" w:rsidP="00000000" w:rsidRDefault="00000000" w:rsidRPr="00000000" w14:paraId="000000C5">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Komunikacja z uczniami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pracownik szkoły:</w:t>
      </w:r>
      <w:r w:rsidDel="00000000" w:rsidR="00000000" w:rsidRPr="00000000">
        <w:rPr>
          <w:rtl w:val="0"/>
        </w:rPr>
      </w:r>
    </w:p>
    <w:p w:rsidR="00000000" w:rsidDel="00000000" w:rsidP="00000000" w:rsidRDefault="00000000" w:rsidRPr="00000000" w14:paraId="000000C6">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komunikacji z uczniami zachowuje cierpliwość szacunek;</w:t>
      </w:r>
    </w:p>
    <w:p w:rsidR="00000000" w:rsidDel="00000000" w:rsidP="00000000" w:rsidRDefault="00000000" w:rsidRPr="00000000" w14:paraId="000000C7">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słucha uważnie uczniów i udziela im odpowiedzi adekwatnych do ich wieku i danej sytuacji;</w:t>
      </w:r>
    </w:p>
    <w:p w:rsidR="00000000" w:rsidDel="00000000" w:rsidP="00000000" w:rsidRDefault="00000000" w:rsidRPr="00000000" w14:paraId="000000C8">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wydaje polecenia uczniom jasno, rzeczowo i konkretnie;</w:t>
      </w:r>
    </w:p>
    <w:p w:rsidR="00000000" w:rsidDel="00000000" w:rsidP="00000000" w:rsidRDefault="00000000" w:rsidRPr="00000000" w14:paraId="000000C9">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 zawstydza, nie upokarza, nie lekceważy ani nie obraża ucznia;</w:t>
      </w:r>
    </w:p>
    <w:p w:rsidR="00000000" w:rsidDel="00000000" w:rsidP="00000000" w:rsidRDefault="00000000" w:rsidRPr="00000000" w14:paraId="000000CA">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 krzyczy na ucznia w sytuacji innej, niż wynikającej z bezpieczeństwa ucznia lub innych uczniów;</w:t>
      </w:r>
    </w:p>
    <w:p w:rsidR="00000000" w:rsidDel="00000000" w:rsidP="00000000" w:rsidRDefault="00000000" w:rsidRPr="00000000" w14:paraId="000000CB">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 ujawnia informacji wrażliwych dotyczących ucznia wobec osób nieuprawnionych, w tym wobec innych uczniów; obejmuje to wizerunek ucznia, informacje o jego sytuacji rodzinnej, ekonomicznej,, medycznej, opiekuńczej i prawnej;</w:t>
      </w:r>
    </w:p>
    <w:p w:rsidR="00000000" w:rsidDel="00000000" w:rsidP="00000000" w:rsidRDefault="00000000" w:rsidRPr="00000000" w14:paraId="000000CC">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podejmując decyzje dotyczące ucznia, informuje go o tym i stara się brać pod uwagę jego oczekiwania;</w:t>
      </w:r>
    </w:p>
    <w:p w:rsidR="00000000" w:rsidDel="00000000" w:rsidP="00000000" w:rsidRDefault="00000000" w:rsidRPr="00000000" w14:paraId="000000CD">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szanuje prawo ucznia do prywatności; wyjaśnia najszybciej, jak to możliwe, gdy konieczne jest odstąpienie od zasady poufności, aby chronić ucznia;</w:t>
      </w:r>
    </w:p>
    <w:p w:rsidR="00000000" w:rsidDel="00000000" w:rsidP="00000000" w:rsidRDefault="00000000" w:rsidRPr="00000000" w14:paraId="000000CE">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komunikacji werbalnej z uczniem – nie wzbudza poczucia zagrożenia (groźby, wyzwiska, krzyk), nie obniża ani nie niszczy poczucia własnej wartości ucznia (np. wyzwiska, krzyk, reakcja nieadekwatna do sytuacji, wzbudzanie poczucia winy, obraźliwe uwagi), nie upokarza (publiczne wyszydzanie, ośmieszanie), nie używa wulgarnych słów, gestów, żartów;</w:t>
      </w:r>
    </w:p>
    <w:p w:rsidR="00000000" w:rsidDel="00000000" w:rsidP="00000000" w:rsidRDefault="00000000" w:rsidRPr="00000000" w14:paraId="000000CF">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 narusza granic (niezachowywanie odpowiedniego dystansu, obcesowość, nawiązywanie w wypowiedziach do aktywności bądź atrakcyjności seksualnej, podteksty o charakterze erotycznym); </w:t>
      </w:r>
    </w:p>
    <w:p w:rsidR="00000000" w:rsidDel="00000000" w:rsidP="00000000" w:rsidRDefault="00000000" w:rsidRPr="00000000" w14:paraId="000000D0">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 wykorzystuje wobec ucznia relacji władzy lub przewagi fizycznej (zastraszanie, przymuszanie, groźby);</w:t>
      </w:r>
    </w:p>
    <w:p w:rsidR="00000000" w:rsidDel="00000000" w:rsidP="00000000" w:rsidRDefault="00000000" w:rsidRPr="00000000" w14:paraId="000000D1">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zapewnia uczniów,  że jeśli czują się niekomfortowo w jakiejś sytuacji, wobec konkretnego zachowania czy słów, mogą o tym powiedzieć jemu samemu lub wskazanej osobie (wychowawca, pedagog, psycholog), oczekując odpowiedniej reakcji i/lub pomocy; </w:t>
      </w:r>
    </w:p>
    <w:p w:rsidR="00000000" w:rsidDel="00000000" w:rsidP="00000000" w:rsidRDefault="00000000" w:rsidRPr="00000000" w14:paraId="000000D2">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kontakt fizyczny z uczniem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pracownik szkoły:</w:t>
      </w:r>
    </w:p>
    <w:p w:rsidR="00000000" w:rsidDel="00000000" w:rsidP="00000000" w:rsidRDefault="00000000" w:rsidRPr="00000000" w14:paraId="000000D3">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wie i odróżni sytuacje, w których kontakt fizyczny z uczniem może być stosowny i spełnia zasady bezpiecznego kontaktu, tzn. jest odpowiedzią na  potrzeby dziecka w danym momencie, uwzględnia wiek, etap rozwojowy, płeć, kontekst kulturowy i sytuacyjny; przykładowe formy takiego kontaktu to zajęcia sportowo – rekreacyjne;</w:t>
      </w:r>
    </w:p>
    <w:p w:rsidR="00000000" w:rsidDel="00000000" w:rsidP="00000000" w:rsidRDefault="00000000" w:rsidRPr="00000000" w14:paraId="000000D4">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 świadomość, że nie można wyznaczyć uniwersalnej stosowności każdego  kontaktu fizycznego, ponieważ zachowanie odpowiednie wobec jednego ucznia może być nieodpowiednie wobec innego;</w:t>
      </w:r>
    </w:p>
    <w:p w:rsidR="00000000" w:rsidDel="00000000" w:rsidP="00000000" w:rsidRDefault="00000000" w:rsidRPr="00000000" w14:paraId="000000D5">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kieruje się zawsze swoim profesjonalnym osądem, słuchając, obserwując i odnotowując reakcje dziecka/ucznia; pyta o zgodę na kontakt fizyczny (np. przytulenie) i zachowuje świadomość, że nawet przy jego dobrych intencjach taki kontakt może być błędnie zinterpretowany przez ucznia lub osoby trzecie;</w:t>
      </w:r>
    </w:p>
    <w:p w:rsidR="00000000" w:rsidDel="00000000" w:rsidP="00000000" w:rsidRDefault="00000000" w:rsidRPr="00000000" w14:paraId="000000D6">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nigdy nie dotyka ucznia w sposób, który może być uznany za nieprzyzwoity lub niestosowny;</w:t>
      </w:r>
    </w:p>
    <w:p w:rsidR="00000000" w:rsidDel="00000000" w:rsidP="00000000" w:rsidRDefault="00000000" w:rsidRPr="00000000" w14:paraId="000000D7">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zawsze jest przygotowany na wyjaśnienie swoich działań;</w:t>
      </w:r>
    </w:p>
    <w:p w:rsidR="00000000" w:rsidDel="00000000" w:rsidP="00000000" w:rsidRDefault="00000000" w:rsidRPr="00000000" w14:paraId="000000D8">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 angażuje się w takie aktywności, jak łaskotanie, udawanie walki z dziećmi/uczniami czy brutalne walki fizyczne;</w:t>
      </w:r>
    </w:p>
    <w:p w:rsidR="00000000" w:rsidDel="00000000" w:rsidP="00000000" w:rsidRDefault="00000000" w:rsidRPr="00000000" w14:paraId="000000D9">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zachowuje szczególną ostrożność wobec dzieci, które doświadczyły nadużycia i krzywdzenia,  w tym seksualnego, fizycznego bądź zaniedbania; takie doświadczenia mogą czasem sprawić, że dziecko/uczeń będzie dążyć do nawiązania niestosownych bądź nieadekwatnych kontaktów fizycznych z osobami dorosłymi; w takich sytuacjach pracownik reaguje z wyczuleniem, jednak stanowczo, by pomóc dziecku zrozumieć znaczenie osobistych granic; </w:t>
      </w:r>
    </w:p>
    <w:p w:rsidR="00000000" w:rsidDel="00000000" w:rsidP="00000000" w:rsidRDefault="00000000" w:rsidRPr="00000000" w14:paraId="000000DA">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bezpośredni kontakt fizyczny jest dopuszczalny podczas stanowczych interwencji wychowawczych prowadzonych w sytuacjach, gdy zachowanie ucznia nosi znamiona agresji:</w:t>
      </w:r>
    </w:p>
    <w:p w:rsidR="00000000" w:rsidDel="00000000" w:rsidP="00000000" w:rsidRDefault="00000000" w:rsidRPr="00000000" w14:paraId="000000DB">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uczeń zagraża własnemu życiu lub zdrowiu,</w:t>
      </w:r>
    </w:p>
    <w:p w:rsidR="00000000" w:rsidDel="00000000" w:rsidP="00000000" w:rsidRDefault="00000000" w:rsidRPr="00000000" w14:paraId="000000DC">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uczeń zagraża zdrowiu lub życiu kogoś z otoczenia,</w:t>
      </w:r>
    </w:p>
    <w:p w:rsidR="00000000" w:rsidDel="00000000" w:rsidP="00000000" w:rsidRDefault="00000000" w:rsidRPr="00000000" w14:paraId="000000DD">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uczeń podejmuje próby dewastacji mienia szkolnego lub cudzego,</w:t>
      </w:r>
    </w:p>
    <w:p w:rsidR="00000000" w:rsidDel="00000000" w:rsidP="00000000" w:rsidRDefault="00000000" w:rsidRPr="00000000" w14:paraId="000000DE">
      <w:pPr>
        <w:numPr>
          <w:ilvl w:val="0"/>
          <w:numId w:val="27"/>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przy tym uczeń nie reaguje na polecenia słowne nauczyciela; wówczas nauczyciel, pod którego opieką jest uczeń, może rozdzielić zwaśnionych, przytrzymać w bezpieczny sposób;</w:t>
      </w:r>
    </w:p>
    <w:p w:rsidR="00000000" w:rsidDel="00000000" w:rsidP="00000000" w:rsidRDefault="00000000" w:rsidRPr="00000000" w14:paraId="000000DF">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bezpośredni kontakt fizyczny jest również uprawniony w sytuacji, gdy konieczne jest podjęcie działań z zakresu pomocy przedmedycznej (działania ratunkowe związane z udzieleniem pierwszej pomocy), zagrożenia lub paniki spowodowanej czynnikami zewnętrznymi (pożar, intensywne zjawiska atmosferyczne, niebezpieczne zachowania osób trzecich itp.);</w:t>
      </w:r>
    </w:p>
    <w:p w:rsidR="00000000" w:rsidDel="00000000" w:rsidP="00000000" w:rsidRDefault="00000000" w:rsidRPr="00000000" w14:paraId="000000E0">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niedopuszczalne są intencjonalne zachowania wzbudzające poczucie zagrożenia lub noszące znamiona:</w:t>
      </w:r>
    </w:p>
    <w:p w:rsidR="00000000" w:rsidDel="00000000" w:rsidP="00000000" w:rsidRDefault="00000000" w:rsidRPr="00000000" w14:paraId="000000E1">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przemocy fizycznej (np. popychanie, uderzanie, wykręcanie rąk, duszenie, kopanie, szarpanie, spoliczkowanie, etc...),</w:t>
      </w:r>
    </w:p>
    <w:p w:rsidR="00000000" w:rsidDel="00000000" w:rsidP="00000000" w:rsidRDefault="00000000" w:rsidRPr="00000000" w14:paraId="000000E2">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seksualizacji relacji (obcowanie płciowe i inne czynności seksualne);</w:t>
      </w:r>
    </w:p>
    <w:p w:rsidR="00000000" w:rsidDel="00000000" w:rsidP="00000000" w:rsidRDefault="00000000" w:rsidRPr="00000000" w14:paraId="000000E3">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sytuacjach wymagających czynności pielęgnacyjnych i higienicznych wobec ucznia, należy unikać innego niż niezbędny kontaktu fizycznego z dzieckiem; dotyczy to zwłaszcza pomagania w ubieraniu i rozbieraniu, jedzeniu, myciu, korzystaniu z toalety; należy zadbać o to, aby  w każdej z czynności pielęgnacyjnych i higienicznych asystowała pracownikowi inna osoba z placówki; </w:t>
      </w:r>
    </w:p>
    <w:p w:rsidR="00000000" w:rsidDel="00000000" w:rsidP="00000000" w:rsidRDefault="00000000" w:rsidRPr="00000000" w14:paraId="000000E4">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podczas dłuższych niż jednodniowe wyjazdów i wycieczek niedopuszczalne jest spanie  z uczniem w jednym łóżku lub w jednym pokoju; </w:t>
      </w:r>
    </w:p>
    <w:p w:rsidR="00000000" w:rsidDel="00000000" w:rsidP="00000000" w:rsidRDefault="00000000" w:rsidRPr="00000000" w14:paraId="000000E5">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kontakt fizyczny z uczniem nigdy nie może być niejawny bądź ukrywany, wiązać się z jakąkolwiek gratyfikacją ani wynikać z relacji władzy; jeśli pracownik jest świadkiem jakiegokolwiek z wyżej opisanych zachowań i/lub sytuacji ze strony innych dorosłych lub uczniów, zawsze informuje o tym osobę odpowiedzialną i/lub postępuje zgodnie z obowiązującą procedurą interwencji.</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E6">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Działania z uczniami – równe traktowanie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pracownik szkoły:</w:t>
      </w:r>
    </w:p>
    <w:p w:rsidR="00000000" w:rsidDel="00000000" w:rsidP="00000000" w:rsidRDefault="00000000" w:rsidRPr="00000000" w14:paraId="000000E7">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docenia i szanuje wkład uczniów w podejmowane działania, aktywnie ich angażuje i traktuje równo bez względu na ich płeć, orientację seksualną, sprawność/niepełnosprawność, status społeczny, etniczny, kulturowy, religijny i światopogląd;</w:t>
      </w:r>
    </w:p>
    <w:p w:rsidR="00000000" w:rsidDel="00000000" w:rsidP="00000000" w:rsidRDefault="00000000" w:rsidRPr="00000000" w14:paraId="000000E8">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równo i sprawiedliwe przydziela zadania – adekwatne do możliwości i wieku;</w:t>
      </w:r>
    </w:p>
    <w:p w:rsidR="00000000" w:rsidDel="00000000" w:rsidP="00000000" w:rsidRDefault="00000000" w:rsidRPr="00000000" w14:paraId="000000E9">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unika faworyzowania uczniów, wyłącznego skupiania uwagi na wybranych uczniach z jednoczesnym ignorowaniem potrzeb innych, zwalniania z wykonywania obowiązków - w nieuzasadnionych sytuacjach, nieuzasadnionego dawania przywilejów tylko wybranym i pozbawiania ich pozostałych;</w:t>
      </w:r>
    </w:p>
    <w:p w:rsidR="00000000" w:rsidDel="00000000" w:rsidP="00000000" w:rsidRDefault="00000000" w:rsidRPr="00000000" w14:paraId="000000EA">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 godzi się na dominację w grupie przez negatywne jednostki, ustalanie przez nie i wdrażanie nieformalnych zasad; reaguje na nieformalną hierarchię grupową; </w:t>
      </w:r>
    </w:p>
    <w:p w:rsidR="00000000" w:rsidDel="00000000" w:rsidP="00000000" w:rsidRDefault="00000000" w:rsidRPr="00000000" w14:paraId="000000EB">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 przyzwala na wykorzystywanie młodszych i słabszych wychowanków przez silniejszych;</w:t>
      </w:r>
    </w:p>
    <w:p w:rsidR="00000000" w:rsidDel="00000000" w:rsidP="00000000" w:rsidRDefault="00000000" w:rsidRPr="00000000" w14:paraId="000000EC">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pracownikowi szkoły nie wolno nawiązywać z uczniem jakichkolwiek relacji romantycznych lub seksualnych ani składać mu propozycji o nieodpowiednim charakterze; obejmuje to także seksualne komentarze, żarty, gesty oraz udostępnianie uczniom treści erotycznych i pornograficznych bez względu na ich formę; </w:t>
      </w:r>
    </w:p>
    <w:p w:rsidR="00000000" w:rsidDel="00000000" w:rsidP="00000000" w:rsidRDefault="00000000" w:rsidRPr="00000000" w14:paraId="000000ED">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highlight w:val="white"/>
          <w:rtl w:val="0"/>
        </w:rPr>
        <w:t xml:space="preserve">pracownik szkoły zachowuje szczególną delikatność przy egzekwowaniu przepisów statutu szkoły dotyczących ubioru ucznia. Uwagę należy uczniowi zwracać na osobności, z bezpośrednim odwołaniem się do przepisów statutowych, unikając komentarzy, które mogą być odebrane jako obraźliwe, poniżające lub seksistowskie.</w:t>
      </w:r>
      <w:r w:rsidDel="00000000" w:rsidR="00000000" w:rsidRPr="00000000">
        <w:rPr>
          <w:rtl w:val="0"/>
        </w:rPr>
      </w:r>
    </w:p>
    <w:p w:rsidR="00000000" w:rsidDel="00000000" w:rsidP="00000000" w:rsidRDefault="00000000" w:rsidRPr="00000000" w14:paraId="000000EE">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pracownikowi szkoły nie wolno utrwalać wizerunku ucznia (filmowanie, nagrywanie głosu, fotografowanie) dla potrzeb prywatnych; dotyczy to także umożliwienia osobom trzecim utrwalenia wizerunków uczniów, jeśli dyrekcja nie została o tym poinformowana, nie wyraziła na to zgody i nie uzyskała zgód rodziców/opiekunów prawnych oraz samych uczniów;</w:t>
      </w:r>
    </w:p>
    <w:p w:rsidR="00000000" w:rsidDel="00000000" w:rsidP="00000000" w:rsidRDefault="00000000" w:rsidRPr="00000000" w14:paraId="000000EF">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pracownikowi szkoły nie wolno proponować uczniom alkoholu, wyrobów tytoniowych ani nielegalnych substancji, jak również używać ich w obecności uczniów;</w:t>
      </w:r>
    </w:p>
    <w:p w:rsidR="00000000" w:rsidDel="00000000" w:rsidP="00000000" w:rsidRDefault="00000000" w:rsidRPr="00000000" w14:paraId="000000F0">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pracownikowi szkoły nie wolno przyjmować pieniędzy ani prezentów od ucznia, ani rodziców/opiekunów ucznia; nie wolno wchodzić w relacje jakiejkolwiek zależności wobec dziecka lub rodziców/opiekunów; nie wolno zachowywać się w sposób mogący sugerować innym istnienie takiej zależności i prowadzący do oskarżeń o nierówne traktowanie bądź czerpanie korzyści majątkowych i innych; nie dotyczy to okazjonalnych podarków związanych ze świętami w roku szkolnym, np. kwiatów, prezentów składkowych czy drobnych upominków; </w:t>
      </w:r>
    </w:p>
    <w:p w:rsidR="00000000" w:rsidDel="00000000" w:rsidP="00000000" w:rsidRDefault="00000000" w:rsidRPr="00000000" w14:paraId="000000F1">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wszystkie ryzykowne sytuacje, które obejmują zauroczenie uczniem przez pracownika lub pracownikiem przez ucznia, muszą być raportowane dyrekcji; jeśli pracownik szkoły jest ich świadkiem, reaguje stanowczo, ale z wyczuciem, aby zachować godność osób zainteresowanych; </w:t>
      </w:r>
    </w:p>
    <w:p w:rsidR="00000000" w:rsidDel="00000000" w:rsidP="00000000" w:rsidRDefault="00000000" w:rsidRPr="00000000" w14:paraId="000000F2">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Kontakty poza godzinami pracy i poza jednostką oświatową</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 pracownik szkoły:</w:t>
      </w:r>
    </w:p>
    <w:p w:rsidR="00000000" w:rsidDel="00000000" w:rsidP="00000000" w:rsidRDefault="00000000" w:rsidRPr="00000000" w14:paraId="000000F3">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podejmuje się takich kontaktów jedynie w celach edukacyjnych i wychowawczych; są to działania celowe i planowane, ściśle powiązane z wykonywaniem obowiązków służbowych, opiekuńczo – wychowawczych;</w:t>
      </w:r>
    </w:p>
    <w:p w:rsidR="00000000" w:rsidDel="00000000" w:rsidP="00000000" w:rsidRDefault="00000000" w:rsidRPr="00000000" w14:paraId="000000F4">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wykorzystuje do tego celu w miarę możliwości kanały służbowe (e-mail, telefon służbowy);</w:t>
      </w:r>
    </w:p>
    <w:p w:rsidR="00000000" w:rsidDel="00000000" w:rsidP="00000000" w:rsidRDefault="00000000" w:rsidRPr="00000000" w14:paraId="000000F5">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 może zapraszać uczniów do swojego miejsca zamieszkania;</w:t>
      </w:r>
    </w:p>
    <w:p w:rsidR="00000000" w:rsidDel="00000000" w:rsidP="00000000" w:rsidRDefault="00000000" w:rsidRPr="00000000" w14:paraId="000000F6">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jeśli istnieje potrzeba spotkania z uczniami poza godzinami pracy, pracownik informuje o tym Dyrektora oraz uzyskuje zgodę rodziców małoletniego ucznia;</w:t>
      </w:r>
    </w:p>
    <w:p w:rsidR="00000000" w:rsidDel="00000000" w:rsidP="00000000" w:rsidRDefault="00000000" w:rsidRPr="00000000" w14:paraId="000000F7">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dokumentuje takie kontakty (np. zapisy w dokumentacji pracy wychowawczej, możliwość wykonania kopii/wydruku korespondencji mailowej, sms-owej, zapisów na portalach społecznościowych);</w:t>
      </w:r>
    </w:p>
    <w:p w:rsidR="00000000" w:rsidDel="00000000" w:rsidP="00000000" w:rsidRDefault="00000000" w:rsidRPr="00000000" w14:paraId="000000F8">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niedopuszczalne jest utrzymywanie takich kontaktów celem zaspokojenia przez dorosłego własnych potrzeb społecznych lub emocjonalnych, namawiania do zachowań niezgodnych z prawem, dających poczucie bycia faworyzowanym, wyróżnianym;</w:t>
      </w:r>
    </w:p>
    <w:p w:rsidR="00000000" w:rsidDel="00000000" w:rsidP="00000000" w:rsidRDefault="00000000" w:rsidRPr="00000000" w14:paraId="000000F9">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jeżeli uczeń i jego rodzice są osobami bliskimi wobec pracownika, pracownik zachowuje poufność wszystkich informacji dotyczących innych uczniów szkoły, ich rodziców i opiekunów; </w:t>
      </w:r>
    </w:p>
    <w:p w:rsidR="00000000" w:rsidDel="00000000" w:rsidP="00000000" w:rsidRDefault="00000000" w:rsidRPr="00000000" w14:paraId="000000FA">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Transport, przemieszczanie się i warunki noclegowe:</w:t>
      </w:r>
    </w:p>
    <w:p w:rsidR="00000000" w:rsidDel="00000000" w:rsidP="00000000" w:rsidRDefault="00000000" w:rsidRPr="00000000" w14:paraId="000000FB">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organizacja transportu, noclegu poza placówką powinna być uzasadniona (np. wyjazd na wycieczkę szkolną lub inne wydarzenie organizowane przez szkołę);</w:t>
      </w:r>
    </w:p>
    <w:p w:rsidR="00000000" w:rsidDel="00000000" w:rsidP="00000000" w:rsidRDefault="00000000" w:rsidRPr="00000000" w14:paraId="000000FC">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opieka nad dziećmi w sytuacjach wyjazdowych połączonych z noclegiem zapewniona przez więcej niż jedną osobę;</w:t>
      </w:r>
    </w:p>
    <w:p w:rsidR="00000000" w:rsidDel="00000000" w:rsidP="00000000" w:rsidRDefault="00000000" w:rsidRPr="00000000" w14:paraId="000000FD">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przy organizacji noclegu i zakwaterowania brane pod uwagę jest pokrewieństwo, relacje i płeć podopiecznych;</w:t>
      </w:r>
    </w:p>
    <w:p w:rsidR="00000000" w:rsidDel="00000000" w:rsidP="00000000" w:rsidRDefault="00000000" w:rsidRPr="00000000" w14:paraId="000000FE">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opieka nad uczniami w sytuacjach wyjazdowych powinna być zgodna z przepisami o organizacji wyjazdów i wycieczek szkolnych;</w:t>
      </w:r>
    </w:p>
    <w:p w:rsidR="00000000" w:rsidDel="00000000" w:rsidP="00000000" w:rsidRDefault="00000000" w:rsidRPr="00000000" w14:paraId="000000FF">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przypadku nagłego zachorowania uczniowie mogą być odbierani ze szkoły jedynie przez rodziców/opiekunów lub osoby przez nich upoważnione;</w:t>
      </w:r>
    </w:p>
    <w:p w:rsidR="00000000" w:rsidDel="00000000" w:rsidP="00000000" w:rsidRDefault="00000000" w:rsidRPr="00000000" w14:paraId="00000100">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Bezpieczeństwo online – pracownik szkoły:</w:t>
      </w:r>
    </w:p>
    <w:p w:rsidR="00000000" w:rsidDel="00000000" w:rsidP="00000000" w:rsidRDefault="00000000" w:rsidRPr="00000000" w14:paraId="00000101">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jest świadomy cyfrowych zagrożeń i ryzyka wynikającego z rejestrowania jego prywatnej aktywności w sieci przez aplikacje i algorytmy, ale również jego własnych działań w internecie; dotyczy to np. lajkowania określonych stron, korzystania z aplikacji randkowych, na których może spotkać uczniów/uczennice, obserwowania określonych osób/stron w mediach społecznościowych i ustawień prywatnych kont, z których korzysta;</w:t>
      </w:r>
    </w:p>
    <w:p w:rsidR="00000000" w:rsidDel="00000000" w:rsidP="00000000" w:rsidRDefault="00000000" w:rsidRPr="00000000" w14:paraId="00000102">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 może nawiązywać kontaktów z uczniami i uczennicami poprzez przyjmowanie bądź wysyłanie zaproszeń w mediach społecznościowych;</w:t>
      </w:r>
    </w:p>
    <w:p w:rsidR="00000000" w:rsidDel="00000000" w:rsidP="00000000" w:rsidRDefault="00000000" w:rsidRPr="00000000" w14:paraId="00000103">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dba o to, aby w trakcie lekcji osobiste urządzenia elektroniczne były wyłączone lub wyciszone, a  funkcjonalność bluetooth wyłączona na terenie szkoły; </w:t>
      </w:r>
    </w:p>
    <w:p w:rsidR="00000000" w:rsidDel="00000000" w:rsidP="00000000" w:rsidRDefault="00000000" w:rsidRPr="00000000" w14:paraId="00000104">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Dyscyplinowanie ucznia:</w:t>
      </w:r>
    </w:p>
    <w:p w:rsidR="00000000" w:rsidDel="00000000" w:rsidP="00000000" w:rsidRDefault="00000000" w:rsidRPr="00000000" w14:paraId="00000105">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jako narzędzie „informacji zwrotnej", komunikujące uczniom, że ich postawa w danej sytuacji nie jest właściwa, sprzeczna z oczekiwaniami i/lub nieefektywna; dyscyplina ma pobudzać do uczenia się, a nie powodować krzywdę dziecka; wiąże się ze stawianiem granic, kształtowaniem trwałego systemu wartości, adekwatnego poziomu samooceny oraz umiejętności podejmowania trafnych decyzji;</w:t>
      </w:r>
    </w:p>
    <w:p w:rsidR="00000000" w:rsidDel="00000000" w:rsidP="00000000" w:rsidRDefault="00000000" w:rsidRPr="00000000" w14:paraId="00000106">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niedopuszczalne są wszelkie formy dyscyplinowania małoletniego mające na celu upokorzenie, poniżenie oparte na wykorzystywaniu przewagi:</w:t>
      </w:r>
    </w:p>
    <w:p w:rsidR="00000000" w:rsidDel="00000000" w:rsidP="00000000" w:rsidRDefault="00000000" w:rsidRPr="00000000" w14:paraId="00000107">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fizycznej – agresja, stosowanie kar fizycznych, środków przymusu bezpośredniego, krępowanie, izolowanie; uniemożliwianie realizacji podstawowych potrzeb fizjologicznych - pozbawianie snu, pokarmu, itp., prace fizyczne nieadekwatne do możliwości, dopuszczanie się zachowań o charakterze seksualnym;</w:t>
      </w:r>
    </w:p>
    <w:p w:rsidR="00000000" w:rsidDel="00000000" w:rsidP="00000000" w:rsidRDefault="00000000" w:rsidRPr="00000000" w14:paraId="00000108">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psychicznej -  dominacja poprzez krzyk, groźby, wzbudzanie poczucia winy, naruszanie poczucia własnej wartości, lekceważenie potrzeb psychicznych np. bezpieczeństwa, przynależności, miłości, symulacje wzbudzające strach i obawy o życie własne i rodziny.</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A">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21</w:t>
      </w:r>
    </w:p>
    <w:p w:rsidR="00000000" w:rsidDel="00000000" w:rsidP="00000000" w:rsidRDefault="00000000" w:rsidRPr="00000000" w14:paraId="0000010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Szkoła ustala zasady dotyczące bezpiecznych relacji między małoletnimi, a w szczególności zachowania niedozwolone.</w:t>
      </w:r>
    </w:p>
    <w:p w:rsidR="00000000" w:rsidDel="00000000" w:rsidP="00000000" w:rsidRDefault="00000000" w:rsidRPr="00000000" w14:paraId="0000010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Uczniowie znają i stosują zasady bezpiecznych relacji między małoletnimi. </w:t>
      </w:r>
    </w:p>
    <w:p w:rsidR="00000000" w:rsidDel="00000000" w:rsidP="00000000" w:rsidRDefault="00000000" w:rsidRPr="00000000" w14:paraId="0000010D">
      <w:pPr>
        <w:spacing w:line="360" w:lineRule="auto"/>
        <w:ind w:left="360"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22</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ZASADY BEZPIECZNYCH RELACJI  MIĘDZY UCZNIAMI w Liceum Ogólnokształcącym Nr I im. mjra Henryka Sucharskiego w Kępnie</w:t>
      </w:r>
    </w:p>
    <w:p w:rsidR="00000000" w:rsidDel="00000000" w:rsidP="00000000" w:rsidRDefault="00000000" w:rsidRPr="00000000" w14:paraId="0000010F">
      <w:pPr>
        <w:spacing w:line="276"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spacing w:line="276"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 naszym liceum nie ma zgody na przemoc ani fizyczną, ani psychiczną, ani słowną, ani cyberprzemoc. </w:t>
      </w:r>
      <w:r w:rsidDel="00000000" w:rsidR="00000000" w:rsidRPr="00000000">
        <w:rPr>
          <w:rFonts w:ascii="Times New Roman" w:cs="Times New Roman" w:eastAsia="Times New Roman" w:hAnsi="Times New Roman"/>
          <w:b w:val="1"/>
          <w:bCs w:val="1"/>
          <w:sz w:val="24"/>
          <w:szCs w:val="24"/>
          <w:rtl w:val="0"/>
        </w:rPr>
        <w:t xml:space="preserve">Każdy z nas rozumie, że różnimy się od siebie.</w:t>
      </w:r>
      <w:r w:rsidDel="00000000" w:rsidR="00000000" w:rsidRPr="00000000">
        <w:rPr>
          <w:rtl w:val="0"/>
        </w:rPr>
      </w:r>
    </w:p>
    <w:p w:rsidR="00000000" w:rsidDel="00000000" w:rsidP="00000000" w:rsidRDefault="00000000" w:rsidRPr="00000000" w14:paraId="00000111">
      <w:pPr>
        <w:spacing w:line="276"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12">
      <w:pPr>
        <w:numPr>
          <w:ilvl w:val="0"/>
          <w:numId w:val="35"/>
        </w:numPr>
        <w:spacing w:line="276"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Zachowania POZYTYWNE</w:t>
      </w:r>
    </w:p>
    <w:p w:rsidR="00000000" w:rsidDel="00000000" w:rsidP="00000000" w:rsidRDefault="00000000" w:rsidRPr="00000000" w14:paraId="00000113">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 komunikacji z kolegami/koleżankami zachowuj szacunek, nie przerywaj innym, gdy się wypowiadają.</w:t>
      </w:r>
    </w:p>
    <w:p w:rsidR="00000000" w:rsidDel="00000000" w:rsidP="00000000" w:rsidRDefault="00000000" w:rsidRPr="00000000" w14:paraId="00000114">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Słuchaj innych, gdy mówią.</w:t>
      </w:r>
    </w:p>
    <w:p w:rsidR="00000000" w:rsidDel="00000000" w:rsidP="00000000" w:rsidRDefault="00000000" w:rsidRPr="00000000" w14:paraId="00000115">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Pamiętaj, że każdy ma prawo do wyrażania swojego zdania, myśli i przekonań, jeśli nie naruszają one dobra osobistego innych osób.</w:t>
      </w:r>
    </w:p>
    <w:p w:rsidR="00000000" w:rsidDel="00000000" w:rsidP="00000000" w:rsidRDefault="00000000" w:rsidRPr="00000000" w14:paraId="00000116">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Pamiętaj, że żarty, które nie bawią drugiej osoby, nie są żartami i taką zabawę słowną natychmiast przerywaj.</w:t>
      </w:r>
    </w:p>
    <w:p w:rsidR="00000000" w:rsidDel="00000000" w:rsidP="00000000" w:rsidRDefault="00000000" w:rsidRPr="00000000" w14:paraId="00000117">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Stosuj słowo „NIE”, jeśli dana forma interakcji Ci nie odpowiada.</w:t>
      </w:r>
    </w:p>
    <w:p w:rsidR="00000000" w:rsidDel="00000000" w:rsidP="00000000" w:rsidRDefault="00000000" w:rsidRPr="00000000" w14:paraId="00000118">
      <w:pPr>
        <w:numPr>
          <w:ilvl w:val="0"/>
          <w:numId w:val="36"/>
        </w:numPr>
        <w:spacing w:line="276"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Jeśli konflikt pojawi się między Tobą a kolegą/koleżanką, spróbuj go rozwiązać stosując komunikat JA - przykład 5 kroków:</w:t>
      </w:r>
    </w:p>
    <w:p w:rsidR="00000000" w:rsidDel="00000000" w:rsidP="00000000" w:rsidRDefault="00000000" w:rsidRPr="00000000" w14:paraId="00000119">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Wycisz się, uspokój, zatrzymaj niepotrzebną kłótnię, zanim stracisz nad sobą kontrolę, a konflikt się tylko pogorszy.</w:t>
      </w:r>
    </w:p>
    <w:p w:rsidR="00000000" w:rsidDel="00000000" w:rsidP="00000000" w:rsidRDefault="00000000" w:rsidRPr="00000000" w14:paraId="0000011A">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Powiedz, co według Ciebie jest problemem, co jest przyczyną nieporozumienia, czego oczekujesz (komunikaty JA).</w:t>
      </w:r>
    </w:p>
    <w:p w:rsidR="00000000" w:rsidDel="00000000" w:rsidP="00000000" w:rsidRDefault="00000000" w:rsidRPr="00000000" w14:paraId="0000011B">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Słuchaj, co mówi druga osoba, jakie są jej odczucia, czego ona oczekuje i podsumuj, to co usłyszałeś/usłyszałaś.</w:t>
      </w:r>
    </w:p>
    <w:p w:rsidR="00000000" w:rsidDel="00000000" w:rsidP="00000000" w:rsidRDefault="00000000" w:rsidRPr="00000000" w14:paraId="0000011C">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Upewnij się, że Twój rozmówca powiedział wszystko odnośnie swoich odczuć.</w:t>
      </w:r>
    </w:p>
    <w:p w:rsidR="00000000" w:rsidDel="00000000" w:rsidP="00000000" w:rsidRDefault="00000000" w:rsidRPr="00000000" w14:paraId="0000011D">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Wymyślcie rozwiązanie, które będzie satysfakcjonujące dla Was obojga.</w:t>
      </w:r>
    </w:p>
    <w:p w:rsidR="00000000" w:rsidDel="00000000" w:rsidP="00000000" w:rsidRDefault="00000000" w:rsidRPr="00000000" w14:paraId="0000011E">
      <w:pPr>
        <w:numPr>
          <w:ilvl w:val="0"/>
          <w:numId w:val="36"/>
        </w:numPr>
        <w:spacing w:line="276"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Jeśli nie uda się Nam rozwiązać konfliktu, pamiętamy, że zawsze możemy zwrócić się o pomoc do wychowawcy.</w:t>
      </w:r>
    </w:p>
    <w:p w:rsidR="00000000" w:rsidDel="00000000" w:rsidP="00000000" w:rsidRDefault="00000000" w:rsidRPr="00000000" w14:paraId="0000011F">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Szanuj przestrzeń intymną swoich kolegów i koleżanek.</w:t>
      </w:r>
    </w:p>
    <w:p w:rsidR="00000000" w:rsidDel="00000000" w:rsidP="00000000" w:rsidRDefault="00000000" w:rsidRPr="00000000" w14:paraId="00000120">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Jeśli chcesz pożyczyć jakąś rzecz od kolegi/koleżanki, zapytaj.</w:t>
      </w:r>
    </w:p>
    <w:p w:rsidR="00000000" w:rsidDel="00000000" w:rsidP="00000000" w:rsidRDefault="00000000" w:rsidRPr="00000000" w14:paraId="00000121">
      <w:pPr>
        <w:numPr>
          <w:ilvl w:val="0"/>
          <w:numId w:val="36"/>
        </w:numPr>
        <w:spacing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Szanuj </w:t>
      </w:r>
      <w:r w:rsidDel="00000000" w:rsidR="00000000" w:rsidRPr="00000000">
        <w:rPr>
          <w:rFonts w:ascii="Times New Roman" w:cs="Times New Roman" w:eastAsia="Times New Roman" w:hAnsi="Times New Roman"/>
          <w:b w:val="1"/>
          <w:bCs w:val="1"/>
          <w:sz w:val="24"/>
          <w:szCs w:val="24"/>
          <w:rtl w:val="0"/>
        </w:rPr>
        <w:t xml:space="preserve">prawo innych do prywatności</w:t>
      </w:r>
      <w:r w:rsidDel="00000000" w:rsidR="00000000" w:rsidRPr="00000000">
        <w:rPr>
          <w:rFonts w:ascii="Times New Roman" w:cs="Times New Roman" w:eastAsia="Times New Roman" w:hAnsi="Times New Roman"/>
          <w:sz w:val="24"/>
          <w:szCs w:val="24"/>
          <w:rtl w:val="0"/>
        </w:rPr>
        <w:t xml:space="preserve">, nie przeglądaj rzeczy, telefonu, tabletu, komputera innych osób i ich zawartości.</w:t>
      </w:r>
      <w:r w:rsidDel="00000000" w:rsidR="00000000" w:rsidRPr="00000000">
        <w:rPr>
          <w:rtl w:val="0"/>
        </w:rPr>
      </w:r>
    </w:p>
    <w:p w:rsidR="00000000" w:rsidDel="00000000" w:rsidP="00000000" w:rsidRDefault="00000000" w:rsidRPr="00000000" w14:paraId="00000122">
      <w:pPr>
        <w:numPr>
          <w:ilvl w:val="0"/>
          <w:numId w:val="36"/>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Unikaj wchodzenia w sytuacje, które mogą mieć dla Ciebie i innych negatywne konsekwencje.</w:t>
      </w:r>
    </w:p>
    <w:p w:rsidR="00000000" w:rsidDel="00000000" w:rsidP="00000000" w:rsidRDefault="00000000" w:rsidRPr="00000000" w14:paraId="00000123">
      <w:pPr>
        <w:spacing w:line="276" w:lineRule="auto"/>
        <w:ind w:left="360" w:right="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24">
      <w:pPr>
        <w:numPr>
          <w:ilvl w:val="0"/>
          <w:numId w:val="35"/>
        </w:numPr>
        <w:spacing w:line="276" w:lineRule="auto"/>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Zachowania NEGATYWNE</w:t>
      </w:r>
    </w:p>
    <w:p w:rsidR="00000000" w:rsidDel="00000000" w:rsidP="00000000" w:rsidRDefault="00000000" w:rsidRPr="00000000" w14:paraId="00000125">
      <w:pPr>
        <w:numPr>
          <w:ilvl w:val="0"/>
          <w:numId w:val="37"/>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Nie wolno Ci krzyczeć na koleżanki, kolegów, lekceważyć, obrażać, wyśmiewać, wykluczać z grupy.</w:t>
      </w:r>
    </w:p>
    <w:p w:rsidR="00000000" w:rsidDel="00000000" w:rsidP="00000000" w:rsidRDefault="00000000" w:rsidRPr="00000000" w14:paraId="00000126">
      <w:pPr>
        <w:numPr>
          <w:ilvl w:val="0"/>
          <w:numId w:val="37"/>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Nie wolno Ci używać języka nienawiści ani tzw. hejtu.</w:t>
      </w:r>
    </w:p>
    <w:p w:rsidR="00000000" w:rsidDel="00000000" w:rsidP="00000000" w:rsidRDefault="00000000" w:rsidRPr="00000000" w14:paraId="00000127">
      <w:pPr>
        <w:numPr>
          <w:ilvl w:val="0"/>
          <w:numId w:val="37"/>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Nie wolno Ci bić, szturchać, popychać ani w inny sposób naruszać nietykalność fizyczną koleżanki/kolegi ani używać jakiejkolwiek przemocy fizycznej.</w:t>
      </w:r>
    </w:p>
    <w:p w:rsidR="00000000" w:rsidDel="00000000" w:rsidP="00000000" w:rsidRDefault="00000000" w:rsidRPr="00000000" w14:paraId="00000128">
      <w:pPr>
        <w:numPr>
          <w:ilvl w:val="0"/>
          <w:numId w:val="37"/>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Nie wolno Ci nagrywać ani rozpowszechniać wizerunku kolegi/koleżanki bez ich/jego/jej wyraźnej zgody.</w:t>
      </w:r>
    </w:p>
    <w:p w:rsidR="00000000" w:rsidDel="00000000" w:rsidP="00000000" w:rsidRDefault="00000000" w:rsidRPr="00000000" w14:paraId="00000129">
      <w:pPr>
        <w:numPr>
          <w:ilvl w:val="0"/>
          <w:numId w:val="37"/>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Nie wolno Ci wyrażać negatywnych, prześmiewczych komentarzy na temat zachowania, pracy, wyglądu kolegów/koleżanek.</w:t>
      </w:r>
    </w:p>
    <w:p w:rsidR="00000000" w:rsidDel="00000000" w:rsidP="00000000" w:rsidRDefault="00000000" w:rsidRPr="00000000" w14:paraId="0000012A">
      <w:pPr>
        <w:numPr>
          <w:ilvl w:val="0"/>
          <w:numId w:val="37"/>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Nie wolno Ci pożyczać rzeczy innych bez ich zgody.</w:t>
      </w:r>
    </w:p>
    <w:p w:rsidR="00000000" w:rsidDel="00000000" w:rsidP="00000000" w:rsidRDefault="00000000" w:rsidRPr="00000000" w14:paraId="0000012B">
      <w:pPr>
        <w:numPr>
          <w:ilvl w:val="0"/>
          <w:numId w:val="37"/>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Nie wolno Ci zabierać, ukrywać rzeczy innych osób.</w:t>
      </w:r>
    </w:p>
    <w:p w:rsidR="00000000" w:rsidDel="00000000" w:rsidP="00000000" w:rsidRDefault="00000000" w:rsidRPr="00000000" w14:paraId="0000012C">
      <w:pPr>
        <w:numPr>
          <w:ilvl w:val="0"/>
          <w:numId w:val="37"/>
        </w:numPr>
        <w:spacing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Nie wolno Ci spożywać</w:t>
      </w:r>
      <w:r w:rsidDel="00000000" w:rsidR="00000000" w:rsidRPr="00000000">
        <w:rPr>
          <w:rFonts w:ascii="Times New Roman" w:cs="Times New Roman" w:eastAsia="Times New Roman" w:hAnsi="Times New Roman"/>
          <w:b w:val="1"/>
          <w:bCs w:val="1"/>
          <w:sz w:val="24"/>
          <w:szCs w:val="24"/>
          <w:rtl w:val="0"/>
        </w:rPr>
        <w:t xml:space="preserve"> alkoholu, wyrobów tytoniowych ani nielegalnych substancji</w:t>
      </w:r>
      <w:r w:rsidDel="00000000" w:rsidR="00000000" w:rsidRPr="00000000">
        <w:rPr>
          <w:rFonts w:ascii="Times New Roman" w:cs="Times New Roman" w:eastAsia="Times New Roman" w:hAnsi="Times New Roman"/>
          <w:sz w:val="24"/>
          <w:szCs w:val="24"/>
          <w:rtl w:val="0"/>
        </w:rPr>
        <w:t xml:space="preserve"> ani zachęcać do ich spożycia kolegów/koleżanek.</w:t>
      </w:r>
      <w:r w:rsidDel="00000000" w:rsidR="00000000" w:rsidRPr="00000000">
        <w:rPr>
          <w:rtl w:val="0"/>
        </w:rPr>
      </w:r>
    </w:p>
    <w:p w:rsidR="00000000" w:rsidDel="00000000" w:rsidP="00000000" w:rsidRDefault="00000000" w:rsidRPr="00000000" w14:paraId="0000012D">
      <w:pPr>
        <w:numPr>
          <w:ilvl w:val="0"/>
          <w:numId w:val="37"/>
        </w:numPr>
        <w:spacing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Jeżeli będziesz świadkiem jakiegokolwiek z wyżej opisanych zachowań, sytuacji ze strony innych dorosłych lub dzieci, zawsze poinformuj o tym wychowawcę lub postąp zgodnie z procedurą interwencji opisaną w POLITYCE OCHRONY MAŁOLETNICH.</w:t>
      </w:r>
    </w:p>
    <w:p w:rsidR="00000000" w:rsidDel="00000000" w:rsidP="00000000" w:rsidRDefault="00000000" w:rsidRPr="00000000" w14:paraId="0000012E">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spacing w:line="276"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0">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Rozdział 7</w:t>
      </w:r>
    </w:p>
    <w:p w:rsidR="00000000" w:rsidDel="00000000" w:rsidP="00000000" w:rsidRDefault="00000000" w:rsidRPr="00000000" w14:paraId="00000131">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Zasady ochrony wizerunku dziecka</w:t>
      </w:r>
    </w:p>
    <w:p w:rsidR="00000000" w:rsidDel="00000000" w:rsidP="00000000" w:rsidRDefault="00000000" w:rsidRPr="00000000" w14:paraId="00000132">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23</w:t>
      </w:r>
    </w:p>
    <w:p w:rsidR="00000000" w:rsidDel="00000000" w:rsidP="00000000" w:rsidRDefault="00000000" w:rsidRPr="00000000" w14:paraId="0000013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Szkoła zapewnia standardy ochrony danych osobowych dzieci zgodnie z obowiązującymi przepisami prawa, w tym z wewnętrznymi regulacjami i Polityką ochrony danych osobowych.</w:t>
      </w:r>
    </w:p>
    <w:p w:rsidR="00000000" w:rsidDel="00000000" w:rsidP="00000000" w:rsidRDefault="00000000" w:rsidRPr="00000000" w14:paraId="0000013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Szkoła, uznając prawo dziecka do prywatności i ochrony dóbr osobistych, zapewnia ochronę wizerunku dziecka.</w:t>
      </w:r>
    </w:p>
    <w:p w:rsidR="00000000" w:rsidDel="00000000" w:rsidP="00000000" w:rsidRDefault="00000000" w:rsidRPr="00000000" w14:paraId="00000135">
      <w:pPr>
        <w:numPr>
          <w:ilvl w:val="0"/>
          <w:numId w:val="13"/>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sz w:val="24"/>
          <w:szCs w:val="24"/>
          <w:rtl w:val="0"/>
        </w:rPr>
        <w:t xml:space="preserve">Szkoła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zapewnia bezpieczeństwo wizerunków uczniów poprzez:</w:t>
      </w:r>
      <w:r w:rsidDel="00000000" w:rsidR="00000000" w:rsidRPr="00000000">
        <w:rPr>
          <w:rtl w:val="0"/>
        </w:rPr>
      </w:r>
    </w:p>
    <w:p w:rsidR="00000000" w:rsidDel="00000000" w:rsidP="00000000" w:rsidRDefault="00000000" w:rsidRPr="00000000" w14:paraId="00000136">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Pisemną zgodę rodziców na początku roku szkolnego dotyczącą zrobienia, publikacji i przechowywania zdjęcia/nagrania. </w:t>
      </w:r>
    </w:p>
    <w:p w:rsidR="00000000" w:rsidDel="00000000" w:rsidP="00000000" w:rsidRDefault="00000000" w:rsidRPr="00000000" w14:paraId="00000137">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Udzielenie wyjaśnień, do czego wykorzysta zdjęcia/nagrania i w jakim kontekście, jak będzie przechowywać te dane i jakie potencjalne ryzyko wiąże się z publikacją zdjęć/ nagrań online.</w:t>
      </w:r>
    </w:p>
    <w:p w:rsidR="00000000" w:rsidDel="00000000" w:rsidP="00000000" w:rsidRDefault="00000000" w:rsidRPr="00000000" w14:paraId="00000138">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Unikanie podpisywania zdjęć/nagrań informacjami identyfikującymi ucznia z imienia i nazwiska, chyba, że jednostka posiada zgodę na rozpowszechnianie wizerunku. </w:t>
      </w:r>
    </w:p>
    <w:p w:rsidR="00000000" w:rsidDel="00000000" w:rsidP="00000000" w:rsidRDefault="00000000" w:rsidRPr="00000000" w14:paraId="00000139">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Rezygnację z ujawniania jakichkolwiek informacji wrażliwych o uczniu dotyczących m.in. stanu zdrowia, sytuacji materialnej, sytuacji prawnej i powiązanych z wizerunkiem ucznia.</w:t>
      </w:r>
    </w:p>
    <w:p w:rsidR="00000000" w:rsidDel="00000000" w:rsidP="00000000" w:rsidRDefault="00000000" w:rsidRPr="00000000" w14:paraId="0000013A">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Zmniejszenie ryzyka kopiowania i niestosownego wykorzystania zdjęć/nagrań uczniów poprzez przyjęcie zasad:</w:t>
      </w:r>
    </w:p>
    <w:p w:rsidR="00000000" w:rsidDel="00000000" w:rsidP="00000000" w:rsidRDefault="00000000" w:rsidRPr="00000000" w14:paraId="0000013B">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Wszyscy uczniowie znajdujący się na zdjęciu/nagraniu muszą być ubrani, a sytuacja zdjęcia/nagrania nie jest dla ucznia poniżająca, ośmieszająca ani nie ukazuje go w negatywnym kontekście,</w:t>
      </w:r>
    </w:p>
    <w:p w:rsidR="00000000" w:rsidDel="00000000" w:rsidP="00000000" w:rsidRDefault="00000000" w:rsidRPr="00000000" w14:paraId="0000013C">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zdjęcia/nagrania uczniów powinny się koncentrować na czynnościach wykonywanych przez dzieci i w miarę możliwości przedstawiać uczniów w grupie, a nie pojedyncze osoby.</w:t>
      </w:r>
    </w:p>
    <w:p w:rsidR="00000000" w:rsidDel="00000000" w:rsidP="00000000" w:rsidRDefault="00000000" w:rsidRPr="00000000" w14:paraId="0000013D">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Rezygnację z publikacji zdjęć uczniów, nad którymi nie sprawujemy już opieki, jeśli ich rodzice nie wyrazili zgody na wykorzystanie zdjęć po odejściu z jednostki oświatowej.</w:t>
      </w:r>
    </w:p>
    <w:p w:rsidR="00000000" w:rsidDel="00000000" w:rsidP="00000000" w:rsidRDefault="00000000" w:rsidRPr="00000000" w14:paraId="0000013E">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Przyjęcie zasady, że wszystkie podejrzenia i problemy dotyczące niewłaściwego rozpowszechniania wizerunków uczniów należy rejestrować i zgłaszać zgodnie z POLITYKĄ, podobnie jak inne niepokojące sygnały dotyczące zagrożenia bezpieczeństwa małoletnich.</w:t>
      </w:r>
    </w:p>
    <w:p w:rsidR="00000000" w:rsidDel="00000000" w:rsidP="00000000" w:rsidRDefault="00000000" w:rsidRPr="00000000" w14:paraId="0000013F">
      <w:pPr>
        <w:numPr>
          <w:ilvl w:val="0"/>
          <w:numId w:val="13"/>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sz w:val="24"/>
          <w:szCs w:val="24"/>
          <w:rtl w:val="0"/>
        </w:rPr>
        <w:t xml:space="preserve">Szkoła,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gdy rejestruje wizerunki uczniów do własnego użytku, oświadcza że:</w:t>
      </w:r>
      <w:r w:rsidDel="00000000" w:rsidR="00000000" w:rsidRPr="00000000">
        <w:rPr>
          <w:rtl w:val="0"/>
        </w:rPr>
      </w:r>
    </w:p>
    <w:p w:rsidR="00000000" w:rsidDel="00000000" w:rsidP="00000000" w:rsidRDefault="00000000" w:rsidRPr="00000000" w14:paraId="00000140">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Dzieci i rodzice zawsze będą poinformowani o tym, że dane wydarzenie będzie rejestrowane.</w:t>
      </w:r>
    </w:p>
    <w:p w:rsidR="00000000" w:rsidDel="00000000" w:rsidP="00000000" w:rsidRDefault="00000000" w:rsidRPr="00000000" w14:paraId="00000141">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Zgoda rodziców na rejestrację wydarzenia zostanie przyjęta na piśmie.</w:t>
      </w:r>
    </w:p>
    <w:p w:rsidR="00000000" w:rsidDel="00000000" w:rsidP="00000000" w:rsidRDefault="00000000" w:rsidRPr="00000000" w14:paraId="00000142">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Jeśli rejestracja wydarzenia zostanie zlecona osobie zewnętrznej (fotograf lub operator) jednostka zadba o bezpieczeństwo dzieci i młodzieży poprzez:</w:t>
      </w:r>
    </w:p>
    <w:p w:rsidR="00000000" w:rsidDel="00000000" w:rsidP="00000000" w:rsidRDefault="00000000" w:rsidRPr="00000000" w14:paraId="00000143">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zobowiązanie osoby/firmy rejestrującej wydarzenie do przestrzegania niniejszych wytycznych,</w:t>
      </w:r>
    </w:p>
    <w:p w:rsidR="00000000" w:rsidDel="00000000" w:rsidP="00000000" w:rsidRDefault="00000000" w:rsidRPr="00000000" w14:paraId="00000144">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zobowiązanie osoby/firmy rejestrującej wydarzenie do noszenia identyfikatora w czasie trwania wydarzenia,</w:t>
      </w:r>
    </w:p>
    <w:p w:rsidR="00000000" w:rsidDel="00000000" w:rsidP="00000000" w:rsidRDefault="00000000" w:rsidRPr="00000000" w14:paraId="00000145">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niedopuszczenie do sytuacji, w której osoba/firma rejestrująca będzie przebywała z dziećmi bez nadzoru pracownika liceum,</w:t>
      </w:r>
    </w:p>
    <w:p w:rsidR="00000000" w:rsidDel="00000000" w:rsidP="00000000" w:rsidRDefault="00000000" w:rsidRPr="00000000" w14:paraId="00000146">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poinformowanie rodziców oraz dzieci, że osoba/firma rejestrująca wydarzenie będzie obecna podczas wydarzenia i upewnienie się, że rodzice/opiekunowie prawni udzielili pisemnej zgody na rejestrowanie wizerunku ich dzieci.</w:t>
      </w:r>
    </w:p>
    <w:p w:rsidR="00000000" w:rsidDel="00000000" w:rsidP="00000000" w:rsidRDefault="00000000" w:rsidRPr="00000000" w14:paraId="00000147">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Jeśli wizerunek dziecka stanowi jedynie szczegół całości takiej jak zgromadzenie, krajobraz, impreza publiczna, zgoda rodziców/opiekunów prawnych dziecka nie jest wymagana (art. 81 prawa autorskiego).</w:t>
      </w:r>
    </w:p>
    <w:p w:rsidR="00000000" w:rsidDel="00000000" w:rsidP="00000000" w:rsidRDefault="00000000" w:rsidRPr="00000000" w14:paraId="00000148">
      <w:pPr>
        <w:numPr>
          <w:ilvl w:val="0"/>
          <w:numId w:val="13"/>
        </w:numPr>
        <w:spacing w:line="360" w:lineRule="auto"/>
        <w:ind w:left="36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Rejestrowanie wizerunków dzieci przez rodziców lub widzów szkolnych wydarzeń</w:t>
      </w:r>
    </w:p>
    <w:p w:rsidR="00000000" w:rsidDel="00000000" w:rsidP="00000000" w:rsidRDefault="00000000" w:rsidRPr="00000000" w14:paraId="00000149">
      <w:pPr>
        <w:numPr>
          <w:ilvl w:val="0"/>
          <w:numId w:val="40"/>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W sytuacjach, w których rodzice lub widzowie szkolnych wydarzeń i uroczystości itd. rejestrują wizerunki dzieci do prywatnego użytku, szkoła  informuje na początku każdego z tych wydarzeń o tym, że:</w:t>
      </w:r>
      <w:r w:rsidDel="00000000" w:rsidR="00000000" w:rsidRPr="00000000">
        <w:rPr>
          <w:rtl w:val="0"/>
        </w:rPr>
      </w:r>
    </w:p>
    <w:p w:rsidR="00000000" w:rsidDel="00000000" w:rsidP="00000000" w:rsidRDefault="00000000" w:rsidRPr="00000000" w14:paraId="0000014A">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wykorzystanie, przetwarzanie i publikowanie zdjęć/nagrań zawierających wizerunki dzieci i osób dorosłych wymaga udzielenia zgody przez te osoby, w przypadku małoletnich – przez ich rodziców.</w:t>
      </w:r>
    </w:p>
    <w:p w:rsidR="00000000" w:rsidDel="00000000" w:rsidP="00000000" w:rsidRDefault="00000000" w:rsidRPr="00000000" w14:paraId="0000014B">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zdjęcia lub nagrania zawierające wizerunki uczniów nie powinny być udostępniane w mediach społecznościowych ani na serwisach otwartych, chyba że rodzice lub opiekunowie prawni tych dzieci wyrażą na to zgodę,</w:t>
      </w:r>
    </w:p>
    <w:p w:rsidR="00000000" w:rsidDel="00000000" w:rsidP="00000000" w:rsidRDefault="00000000" w:rsidRPr="00000000" w14:paraId="0000014C">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przed publikacją zdjęcia/nagrania online zawsze warto sprawdzić ustawienia prywatności, aby upewnić się, kto będzie mógł uzyskać dostęp do wizerunku dziecka.</w:t>
      </w:r>
    </w:p>
    <w:p w:rsidR="00000000" w:rsidDel="00000000" w:rsidP="00000000" w:rsidRDefault="00000000" w:rsidRPr="00000000" w14:paraId="0000014D">
      <w:pPr>
        <w:numPr>
          <w:ilvl w:val="0"/>
          <w:numId w:val="13"/>
        </w:numPr>
        <w:spacing w:line="360" w:lineRule="auto"/>
        <w:ind w:left="36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Rejestrowanie wizerunku dzieci przez osoby trzecie i media</w:t>
      </w:r>
    </w:p>
    <w:p w:rsidR="00000000" w:rsidDel="00000000" w:rsidP="00000000" w:rsidRDefault="00000000" w:rsidRPr="00000000" w14:paraId="0000014E">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Jeśli przedstawiciele mediów lub dowolna inna osoba będą chcieli zarejestrować organizowane przez szkołę wydarzenie i opublikować zebrany materiał, muszą zgłosić taką prośbę wcześniej i uzyskać zgodę dyrekcji. W takiej sytuacji jednostka upewni się, że rodzice/opiekunowie prawni udzielili pisemnej zgody na rejestrowanie wizerunku ich dzieci. </w:t>
      </w:r>
    </w:p>
    <w:p w:rsidR="00000000" w:rsidDel="00000000" w:rsidP="00000000" w:rsidRDefault="00000000" w:rsidRPr="00000000" w14:paraId="0000014F">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Szkoła oczekuje informacji o:</w:t>
      </w:r>
    </w:p>
    <w:p w:rsidR="00000000" w:rsidDel="00000000" w:rsidP="00000000" w:rsidRDefault="00000000" w:rsidRPr="00000000" w14:paraId="00000150">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imieniu, nazwisku i adresie osoby lub redakcji występującej o zgodę,</w:t>
      </w:r>
    </w:p>
    <w:p w:rsidR="00000000" w:rsidDel="00000000" w:rsidP="00000000" w:rsidRDefault="00000000" w:rsidRPr="00000000" w14:paraId="00000151">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uzasadnieniu potrzeby rejestrowania wydarzenia oraz informacji, w jaki sposób i w jakim kontekście zostanie wykorzystany zebrany materiał,</w:t>
      </w:r>
    </w:p>
    <w:p w:rsidR="00000000" w:rsidDel="00000000" w:rsidP="00000000" w:rsidRDefault="00000000" w:rsidRPr="00000000" w14:paraId="00000152">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podpisanej deklaracji o zgodności podanych informacji ze stanem faktycznym.</w:t>
      </w:r>
    </w:p>
    <w:p w:rsidR="00000000" w:rsidDel="00000000" w:rsidP="00000000" w:rsidRDefault="00000000" w:rsidRPr="00000000" w14:paraId="00000153">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Pracownikom szkoły nie wolno umożliwiać przedstawicielom mediów i osobom nieupoważnionym utrwalania wizerunku dziecka na terenie liceum bez pisemnej zgody rodzica dziecka oraz bez zgody dyrekcji.</w:t>
      </w:r>
    </w:p>
    <w:p w:rsidR="00000000" w:rsidDel="00000000" w:rsidP="00000000" w:rsidRDefault="00000000" w:rsidRPr="00000000" w14:paraId="00000154">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Pracownik szkoły nie kontaktuje przedstawicieli mediów z dziećmi, nie przekazuje mediom kontaktu do rodziców dzieci i nie wypowiada się w kontakcie z przedstawicielami mediów o sprawie dziecka lub jego rodzicach. Zakaz ten dotyczy także sytuacji, gdy pracownik jest przekonany, że jego wypowiedź nie jest w żaden sposób utrwalana.</w:t>
      </w:r>
    </w:p>
    <w:p w:rsidR="00000000" w:rsidDel="00000000" w:rsidP="00000000" w:rsidRDefault="00000000" w:rsidRPr="00000000" w14:paraId="00000155">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celu realizacji materiału medialnego dyrekcja może podjąć decyzję o udostępnieniu wybranych pomieszczeń instytucji dla potrzeb nagrania. Dyrekcja podejmując taką decyzję poleca przygotowanie pomieszczenia w taki sposób, aby uniemożliwić rejestrowanie przebywających w jednostce dzieci.</w:t>
      </w:r>
    </w:p>
    <w:p w:rsidR="00000000" w:rsidDel="00000000" w:rsidP="00000000" w:rsidRDefault="00000000" w:rsidRPr="00000000" w14:paraId="00000156">
      <w:pPr>
        <w:numPr>
          <w:ilvl w:val="0"/>
          <w:numId w:val="13"/>
        </w:numPr>
        <w:spacing w:line="360" w:lineRule="auto"/>
        <w:ind w:left="36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Zasady w przypadku niewyrażenia zgody na rejestrowanie wizerunku dziecka</w:t>
      </w:r>
    </w:p>
    <w:p w:rsidR="00000000" w:rsidDel="00000000" w:rsidP="00000000" w:rsidRDefault="00000000" w:rsidRPr="00000000" w14:paraId="00000157">
      <w:pPr>
        <w:numPr>
          <w:ilvl w:val="0"/>
          <w:numId w:val="43"/>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0"/>
          <w:bCs w:val="0"/>
          <w:sz w:val="24"/>
          <w:szCs w:val="24"/>
          <w:rtl w:val="0"/>
        </w:rPr>
        <w:t xml:space="preserve">Jeśli rodzice nie wyrazili zgody na utrwalenie wizerunku dziecka, szkoła respektuje</w:t>
      </w:r>
      <w:r w:rsidDel="00000000" w:rsidR="00000000" w:rsidRPr="00000000">
        <w:rPr>
          <w:rFonts w:ascii="Times New Roman" w:cs="Times New Roman" w:eastAsia="Times New Roman" w:hAnsi="Times New Roman"/>
          <w:sz w:val="24"/>
          <w:szCs w:val="24"/>
          <w:rtl w:val="0"/>
        </w:rPr>
        <w:t xml:space="preserve"> ich decyzję. </w:t>
      </w:r>
      <w:r w:rsidDel="00000000" w:rsidR="00000000" w:rsidRPr="00000000">
        <w:rPr>
          <w:rtl w:val="0"/>
        </w:rPr>
      </w:r>
    </w:p>
    <w:p w:rsidR="00000000" w:rsidDel="00000000" w:rsidP="00000000" w:rsidRDefault="00000000" w:rsidRPr="00000000" w14:paraId="00000158">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 wyprzedzeniem jednostka ustala z rodzicami i dziećmi, w jaki sposób osoba rejestrująca wydarzenie będzie mogła zidentyfikować dziecko, aby nie utrwalać jego wizerunku. Rozwiązanie, jakie zostanie przyjęte, nie będzie wykluczające dla dziecka, którego wizerunek nie powinien być rejestrowany.</w:t>
      </w:r>
    </w:p>
    <w:p w:rsidR="00000000" w:rsidDel="00000000" w:rsidP="00000000" w:rsidRDefault="00000000" w:rsidRPr="00000000" w14:paraId="00000159">
      <w:pPr>
        <w:numPr>
          <w:ilvl w:val="0"/>
          <w:numId w:val="13"/>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sz w:val="24"/>
          <w:szCs w:val="24"/>
          <w:rtl w:val="0"/>
        </w:rPr>
        <w:t xml:space="preserve">Przechowywanie zdjęć i nagrań</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tl w:val="0"/>
        </w:rPr>
      </w:r>
    </w:p>
    <w:p w:rsidR="00000000" w:rsidDel="00000000" w:rsidP="00000000" w:rsidRDefault="00000000" w:rsidRPr="00000000" w14:paraId="0000015A">
      <w:pPr>
        <w:numPr>
          <w:ilvl w:val="0"/>
          <w:numId w:val="44"/>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Liceum przechowuje materiały zawierające wizerunek dzieci w sposób zgodny z prawem i bezpieczny dla dzieci:</w:t>
      </w:r>
      <w:r w:rsidDel="00000000" w:rsidR="00000000" w:rsidRPr="00000000">
        <w:rPr>
          <w:rtl w:val="0"/>
        </w:rPr>
      </w:r>
    </w:p>
    <w:p w:rsidR="00000000" w:rsidDel="00000000" w:rsidP="00000000" w:rsidRDefault="00000000" w:rsidRPr="00000000" w14:paraId="0000015B">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nośniki analogowe zawierające zdjęcia i nagrania są przechowywane w zamkniętej na klucz szafce, a nośniki elektroniczne zawierające zdjęcia i nagrania są przechowywane w folderze chronionym z dostępem ograniczonym do osób uprawnionych przez jednostkę;</w:t>
      </w:r>
    </w:p>
    <w:p w:rsidR="00000000" w:rsidDel="00000000" w:rsidP="00000000" w:rsidRDefault="00000000" w:rsidRPr="00000000" w14:paraId="0000015C">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nośniki są przechowywane przez okres wymagany przepisami prawa o archiwizacji i/lub okres ustalony przez jednostkę w Polityce ochrony danych osobowych;</w:t>
      </w:r>
    </w:p>
    <w:p w:rsidR="00000000" w:rsidDel="00000000" w:rsidP="00000000" w:rsidRDefault="00000000" w:rsidRPr="00000000" w14:paraId="0000015D">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 przechowuje materiałów elektronicznych zawierających wizerunki dzieci na nośnikach nieszyfrowanych ani mobilnych, takich jak telefony komórkowe i urządzenia z pamięcią przenośną (np. pendrive);</w:t>
      </w:r>
    </w:p>
    <w:p w:rsidR="00000000" w:rsidDel="00000000" w:rsidP="00000000" w:rsidRDefault="00000000" w:rsidRPr="00000000" w14:paraId="0000015E">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 wyraża zgody na używanie przez pracowników osobistych urządzeń rejestrujących (tj. telefony komórkowe, aparaty fotograficzne, kamery) w celu rejestrowania wizerunków dzieci;</w:t>
      </w:r>
    </w:p>
    <w:p w:rsidR="00000000" w:rsidDel="00000000" w:rsidP="00000000" w:rsidRDefault="00000000" w:rsidRPr="00000000" w14:paraId="0000015F">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ustala, że jedynym sprzętem, którego używa jednostka, są urządzenia rejestrujące należące do szkoły.</w:t>
      </w:r>
    </w:p>
    <w:p w:rsidR="00000000" w:rsidDel="00000000" w:rsidP="00000000" w:rsidRDefault="00000000" w:rsidRPr="00000000" w14:paraId="00000160">
      <w:pPr>
        <w:spacing w:line="360" w:lineRule="auto"/>
        <w:ind w:left="720"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1">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sz w:val="24"/>
          <w:szCs w:val="24"/>
          <w:rtl w:val="0"/>
        </w:rPr>
        <w:t xml:space="preserve">Rozdział 8</w:t>
        <w:br w:type="textWrapping"/>
      </w:r>
      <w:r w:rsidDel="00000000" w:rsidR="00000000" w:rsidRPr="00000000">
        <w:rPr>
          <w:rFonts w:ascii="Times New Roman" w:cs="Times New Roman" w:eastAsia="Times New Roman" w:hAnsi="Times New Roman"/>
          <w:b w:val="1"/>
          <w:bCs w:val="1"/>
          <w:color w:val="000000"/>
          <w:sz w:val="24"/>
          <w:szCs w:val="24"/>
          <w:rtl w:val="0"/>
        </w:rPr>
        <w:t xml:space="preserve">Zasady dostępu uczniów do Internetu</w:t>
      </w:r>
      <w:r w:rsidDel="00000000" w:rsidR="00000000" w:rsidRPr="00000000">
        <w:rPr>
          <w:rtl w:val="0"/>
        </w:rPr>
      </w:r>
    </w:p>
    <w:p w:rsidR="00000000" w:rsidDel="00000000" w:rsidP="00000000" w:rsidRDefault="00000000" w:rsidRPr="00000000" w14:paraId="00000162">
      <w:pPr>
        <w:spacing w:line="360" w:lineRule="auto"/>
        <w:jc w:val="cente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163">
      <w:pPr>
        <w:spacing w:line="36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24</w:t>
      </w:r>
    </w:p>
    <w:p w:rsidR="00000000" w:rsidDel="00000000" w:rsidP="00000000" w:rsidRDefault="00000000" w:rsidRPr="00000000" w14:paraId="0000016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Szkoła, </w:t>
      </w:r>
      <w:r w:rsidDel="00000000" w:rsidR="00000000" w:rsidRPr="00000000">
        <w:rPr>
          <w:rFonts w:ascii="Times New Roman" w:cs="Times New Roman" w:eastAsia="Times New Roman" w:hAnsi="Times New Roman"/>
          <w:color w:val="000000"/>
          <w:sz w:val="24"/>
          <w:szCs w:val="24"/>
          <w:rtl w:val="0"/>
        </w:rPr>
        <w:t xml:space="preserve">zapewniając uczniom dostęp do Internetu, podejmuje działania zabezpieczające uczniów przed dostępem do treści, które mogą stanowić zagrożenie dla ich prawidłowego rozwoju; w szczególności stosuje i aktualizuje oprogramowanie zabezpieczające. </w:t>
      </w:r>
      <w:r w:rsidDel="00000000" w:rsidR="00000000" w:rsidRPr="00000000">
        <w:rPr>
          <w:rtl w:val="0"/>
        </w:rPr>
      </w:r>
    </w:p>
    <w:p w:rsidR="00000000" w:rsidDel="00000000" w:rsidP="00000000" w:rsidRDefault="00000000" w:rsidRPr="00000000" w14:paraId="00000165">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6">
      <w:pPr>
        <w:spacing w:line="36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25</w:t>
      </w:r>
    </w:p>
    <w:p w:rsidR="00000000" w:rsidDel="00000000" w:rsidP="00000000" w:rsidRDefault="00000000" w:rsidRPr="00000000" w14:paraId="00000167">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 terenie szkoły dostęp małoletniego do Internetu możliwy jest:</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168">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360" w:lineRule="auto"/>
        <w:ind w:left="70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pod nadzorem pracownika na zajęciach;</w:t>
      </w:r>
    </w:p>
    <w:p w:rsidR="00000000" w:rsidDel="00000000" w:rsidP="00000000" w:rsidRDefault="00000000" w:rsidRPr="00000000" w14:paraId="00000169">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360" w:lineRule="auto"/>
        <w:ind w:left="70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bez nadzoru nauczyciela – na przeznaczonych do tego komputerach, znajdujących się na terenie placówki (dostęp swobodny);</w:t>
      </w:r>
    </w:p>
    <w:p w:rsidR="00000000" w:rsidDel="00000000" w:rsidP="00000000" w:rsidRDefault="00000000" w:rsidRPr="00000000" w14:paraId="0000016A">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360" w:lineRule="auto"/>
        <w:ind w:left="70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 pomocą sieci wifi jednostki, po podaniu hasła (jeśli zaistnieje taka potrzeba); </w:t>
      </w:r>
    </w:p>
    <w:p w:rsidR="00000000" w:rsidDel="00000000" w:rsidP="00000000" w:rsidRDefault="00000000" w:rsidRPr="00000000" w14:paraId="0000016B">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przypadku dostępu realizowanego pod nadzorem pracownika liceum, pracownik ma obowiązek informowania małoletnich o zasadach bezpiecznego korzystania z Internetu. Pracownik czuwa także nad bezpieczeństwem korzystania z Internetu przez uczniów podczas lekcji.</w:t>
      </w:r>
    </w:p>
    <w:p w:rsidR="00000000" w:rsidDel="00000000" w:rsidP="00000000" w:rsidRDefault="00000000" w:rsidRPr="00000000" w14:paraId="0000016C">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Szkoła zapewnia stały dostęp do materiałów edukacyjnych, dotyczących bezpiecznego korzystania z Internetu, przy komputerach, z których możliwy jest dostęp swobodny.</w:t>
      </w:r>
    </w:p>
    <w:p w:rsidR="00000000" w:rsidDel="00000000" w:rsidP="00000000" w:rsidRDefault="00000000" w:rsidRPr="00000000" w14:paraId="0000016D">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Aby korzystać z sieci WIFI, małoletni otrzymuje hasło do sieci po zapoznaniu się i zaakceptowaniu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Regulaminu korzystani z WIFI.</w:t>
      </w:r>
      <w:r w:rsidDel="00000000" w:rsidR="00000000" w:rsidRPr="00000000">
        <w:rPr>
          <w:rtl w:val="0"/>
        </w:rPr>
      </w:r>
    </w:p>
    <w:p w:rsidR="00000000" w:rsidDel="00000000" w:rsidP="00000000" w:rsidRDefault="00000000" w:rsidRPr="00000000" w14:paraId="0000016E">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F">
      <w:pPr>
        <w:spacing w:line="36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26</w:t>
      </w:r>
    </w:p>
    <w:p w:rsidR="00000000" w:rsidDel="00000000" w:rsidP="00000000" w:rsidRDefault="00000000" w:rsidRPr="00000000" w14:paraId="00000170">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Osobą odpowiedzialną za bezpieczeństwo cyfrowe jest nauczyciel informatyki Andrzej Moskwa.</w:t>
      </w:r>
    </w:p>
    <w:p w:rsidR="00000000" w:rsidDel="00000000" w:rsidP="00000000" w:rsidRDefault="00000000" w:rsidRPr="00000000" w14:paraId="00000171">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 miarę możliwości osoba odpowiedzialna przeprowadza z małoletnimi cykliczne szkolenia dotyczące bezpiecznego korzystania z Internetu i zagrożeń w sieci.</w:t>
      </w:r>
    </w:p>
    <w:p w:rsidR="00000000" w:rsidDel="00000000" w:rsidP="00000000" w:rsidRDefault="00000000" w:rsidRPr="00000000" w14:paraId="00000172">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Osoba odpowiedzialna zapewnia, aby sieć internetowa była zabezpieczona przed niebezpiecznymi treściami, instalując i aktualizując odpowiednie, nowoczesne oprogramowanie. Zapewnia na wszystkich urządzeniach z dostępem do Internetu na terenie szkoły zainstalowane i aktualizowane:</w:t>
      </w:r>
    </w:p>
    <w:p w:rsidR="00000000" w:rsidDel="00000000" w:rsidP="00000000" w:rsidRDefault="00000000" w:rsidRPr="00000000" w14:paraId="00000173">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oprogramowanie filtrujące treści internetowe,</w:t>
      </w:r>
    </w:p>
    <w:p w:rsidR="00000000" w:rsidDel="00000000" w:rsidP="00000000" w:rsidRDefault="00000000" w:rsidRPr="00000000" w14:paraId="00000174">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oprogramowanie monitorujące korzystanie przez dzieci z Internetu,</w:t>
      </w:r>
    </w:p>
    <w:p w:rsidR="00000000" w:rsidDel="00000000" w:rsidP="00000000" w:rsidRDefault="00000000" w:rsidRPr="00000000" w14:paraId="00000175">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oprogramowanie antywirusowe,</w:t>
      </w:r>
    </w:p>
    <w:p w:rsidR="00000000" w:rsidDel="00000000" w:rsidP="00000000" w:rsidRDefault="00000000" w:rsidRPr="00000000" w14:paraId="00000176">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oprogramowanie antyspamowe,</w:t>
      </w:r>
    </w:p>
    <w:p w:rsidR="00000000" w:rsidDel="00000000" w:rsidP="00000000" w:rsidRDefault="00000000" w:rsidRPr="00000000" w14:paraId="00000177">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firewall.</w:t>
      </w:r>
    </w:p>
    <w:p w:rsidR="00000000" w:rsidDel="00000000" w:rsidP="00000000" w:rsidRDefault="00000000" w:rsidRPr="00000000" w14:paraId="00000178">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Wymienione w ust. 1 oprogramowanie jest aktualizowane przez osobę odpowiedzialną w miarę potrzeb, przynajmniej raz w miesiącu.</w:t>
      </w:r>
    </w:p>
    <w:p w:rsidR="00000000" w:rsidDel="00000000" w:rsidP="00000000" w:rsidRDefault="00000000" w:rsidRPr="00000000" w14:paraId="00000179">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Osoba odpowiedzialna przynajmniej raz w miesiącu sprawdza, czy na urządzeniach  ze swobodnym dostępem, podłączonych do Internetu nie znajdują się niebezpieczne treści. W przypadku znalezienia niebezpiecznych treści, wyznaczony pracownik stara się ustalić, kto korzystał z komputera w czasie ich wprowadzenia.</w:t>
      </w:r>
    </w:p>
    <w:p w:rsidR="00000000" w:rsidDel="00000000" w:rsidP="00000000" w:rsidRDefault="00000000" w:rsidRPr="00000000" w14:paraId="0000017A">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Informację o uczniu, które korzystało z urządzenia w czasie wprowadzenia niebezpiecznych treści, wyznaczony pracownik przekazuje Dyrektorowi, który aranżuje dla ucznia rozmowę z psychologiem lub pedagogiem.</w:t>
      </w:r>
    </w:p>
    <w:p w:rsidR="00000000" w:rsidDel="00000000" w:rsidP="00000000" w:rsidRDefault="00000000" w:rsidRPr="00000000" w14:paraId="0000017B">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Pedagog lub psycholog przeprowadza z dzieckiem, o którym mowa w ustępach  poprzedzających, rozmowę na temat bezpieczeństwa w internecie i zagrożeń w sieci.</w:t>
      </w:r>
    </w:p>
    <w:p w:rsidR="00000000" w:rsidDel="00000000" w:rsidP="00000000" w:rsidRDefault="00000000" w:rsidRPr="00000000" w14:paraId="0000017C">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Jeżeli w wyniku przeprowadzonej rozmowy pedagog lub psycholog uzyska informację, że dziecko jest krzywdzone, podejmuje działania opisane w rozdziale 5 i kolejnych niniejszej POLITYKI.</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E">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Rozdział 9</w:t>
      </w:r>
    </w:p>
    <w:p w:rsidR="00000000" w:rsidDel="00000000" w:rsidP="00000000" w:rsidRDefault="00000000" w:rsidRPr="00000000" w14:paraId="0000017F">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Monitoring stosowania POLITYKI</w:t>
      </w:r>
    </w:p>
    <w:p w:rsidR="00000000" w:rsidDel="00000000" w:rsidP="00000000" w:rsidRDefault="00000000" w:rsidRPr="00000000" w14:paraId="00000180">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27</w:t>
      </w:r>
    </w:p>
    <w:p w:rsidR="00000000" w:rsidDel="00000000" w:rsidP="00000000" w:rsidRDefault="00000000" w:rsidRPr="00000000" w14:paraId="00000181">
      <w:pPr>
        <w:spacing w:line="360" w:lineRule="auto"/>
        <w:jc w:val="both"/>
        <w:rPr/>
      </w:pPr>
      <w:r w:rsidDel="00000000" w:rsidR="00000000" w:rsidRPr="00000000">
        <w:rPr>
          <w:rFonts w:ascii="Times New Roman" w:cs="Times New Roman" w:eastAsia="Times New Roman" w:hAnsi="Times New Roman"/>
          <w:sz w:val="24"/>
          <w:szCs w:val="24"/>
          <w:rtl w:val="0"/>
        </w:rPr>
        <w:t xml:space="preserve">1. Osobami odpowiedzialnymi za monitoring POLITYKI w szkole wyznaczonymi przez Dyrektora są pedagog szkolna Małgorzata Dymała i psycholog szkolna Patrycja Karwan – Makosch. Można skontaktować się osobiście lub pisząc e-maila pod adres: </w:t>
      </w:r>
      <w:hyperlink r:id="rId7">
        <w:r w:rsidDel="00000000" w:rsidR="00000000" w:rsidRPr="00000000">
          <w:rPr>
            <w:rFonts w:ascii="Times New Roman" w:cs="Times New Roman" w:eastAsia="Times New Roman" w:hAnsi="Times New Roman"/>
            <w:color w:val="00000a"/>
            <w:sz w:val="24"/>
            <w:szCs w:val="24"/>
            <w:u w:val="single"/>
            <w:rtl w:val="0"/>
          </w:rPr>
          <w:t xml:space="preserve">mdymala@lokepno.com.pl</w:t>
        </w:r>
      </w:hyperlink>
      <w:r w:rsidDel="00000000" w:rsidR="00000000" w:rsidRPr="00000000">
        <w:rPr>
          <w:rFonts w:ascii="Times New Roman" w:cs="Times New Roman" w:eastAsia="Times New Roman" w:hAnsi="Times New Roman"/>
          <w:sz w:val="24"/>
          <w:szCs w:val="24"/>
          <w:rtl w:val="0"/>
        </w:rPr>
        <w:t xml:space="preserve">, </w:t>
      </w:r>
      <w:hyperlink r:id="rId8">
        <w:r w:rsidDel="00000000" w:rsidR="00000000" w:rsidRPr="00000000">
          <w:rPr>
            <w:rFonts w:ascii="Times New Roman" w:cs="Times New Roman" w:eastAsia="Times New Roman" w:hAnsi="Times New Roman"/>
            <w:color w:val="00000a"/>
            <w:sz w:val="24"/>
            <w:szCs w:val="24"/>
            <w:u w:val="single"/>
            <w:rtl w:val="0"/>
          </w:rPr>
          <w:t xml:space="preserve">pkarwan-makosch@lokepno.com.pl</w:t>
        </w:r>
      </w:hyperlink>
      <w:r w:rsidDel="00000000" w:rsidR="00000000" w:rsidRPr="00000000">
        <w:rPr>
          <w:rFonts w:ascii="Times New Roman" w:cs="Times New Roman" w:eastAsia="Times New Roman" w:hAnsi="Times New Roman"/>
          <w:sz w:val="24"/>
          <w:szCs w:val="24"/>
          <w:rtl w:val="0"/>
        </w:rPr>
        <w:t xml:space="preserve">. Wykaz godzin dyżurów zostanie zamieszczony na terenie liceum w gablocie na I piętrze obok sali nr 19 oraz na stronie internetowej szkoły pod adresem internetowym: www.lokepno.com.pl</w:t>
      </w:r>
      <w:r w:rsidDel="00000000" w:rsidR="00000000" w:rsidRPr="00000000">
        <w:rPr>
          <w:rtl w:val="0"/>
        </w:rPr>
      </w:r>
    </w:p>
    <w:p w:rsidR="00000000" w:rsidDel="00000000" w:rsidP="00000000" w:rsidRDefault="00000000" w:rsidRPr="00000000" w14:paraId="0000018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Osoby, o których mowa w ust. 1, są odpowiedzialne za:</w:t>
      </w:r>
    </w:p>
    <w:p w:rsidR="00000000" w:rsidDel="00000000" w:rsidP="00000000" w:rsidRDefault="00000000" w:rsidRPr="00000000" w14:paraId="00000183">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monitorowanie realizacji POLITYKI, </w:t>
      </w:r>
    </w:p>
    <w:p w:rsidR="00000000" w:rsidDel="00000000" w:rsidP="00000000" w:rsidRDefault="00000000" w:rsidRPr="00000000" w14:paraId="00000184">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ocenę POLITYKI w celu zapewnienia jej  dostosowania do aktualnych potrzeb oraz zgodności z obowiązującymi przepisami,</w:t>
      </w:r>
    </w:p>
    <w:p w:rsidR="00000000" w:rsidDel="00000000" w:rsidP="00000000" w:rsidRDefault="00000000" w:rsidRPr="00000000" w14:paraId="00000185">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reagowanie na sygnały naruszenia POLITYKI,</w:t>
      </w:r>
    </w:p>
    <w:p w:rsidR="00000000" w:rsidDel="00000000" w:rsidP="00000000" w:rsidRDefault="00000000" w:rsidRPr="00000000" w14:paraId="00000186">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przyjmowanie zgłoszeń o poprawkach do POLITYKI (od uczniów, rodziców, pracowników);</w:t>
      </w:r>
    </w:p>
    <w:p w:rsidR="00000000" w:rsidDel="00000000" w:rsidP="00000000" w:rsidRDefault="00000000" w:rsidRPr="00000000" w14:paraId="00000187">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proponowanie zmian w POLITYCE,</w:t>
      </w:r>
    </w:p>
    <w:p w:rsidR="00000000" w:rsidDel="00000000" w:rsidP="00000000" w:rsidRDefault="00000000" w:rsidRPr="00000000" w14:paraId="00000188">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prowadzenie REJESTRU ZGŁOSZEŃ – załącznik nr 11, na podstawie KART INTWERWENCJI.</w:t>
      </w:r>
    </w:p>
    <w:p w:rsidR="00000000" w:rsidDel="00000000" w:rsidP="00000000" w:rsidRDefault="00000000" w:rsidRPr="00000000" w14:paraId="00000189">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przygotowanie pracowników do stosowania POLITYKI,</w:t>
      </w:r>
    </w:p>
    <w:p w:rsidR="00000000" w:rsidDel="00000000" w:rsidP="00000000" w:rsidRDefault="00000000" w:rsidRPr="00000000" w14:paraId="0000018A">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ustalenie planu szkoleniowo-edukacyjnego,</w:t>
      </w:r>
    </w:p>
    <w:p w:rsidR="00000000" w:rsidDel="00000000" w:rsidP="00000000" w:rsidRDefault="00000000" w:rsidRPr="00000000" w14:paraId="0000018B">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ustalenie form prowadzenia szkoleń i form przygotowywanych dokumentów edukacyjnych,</w:t>
      </w:r>
    </w:p>
    <w:p w:rsidR="00000000" w:rsidDel="00000000" w:rsidP="00000000" w:rsidRDefault="00000000" w:rsidRPr="00000000" w14:paraId="0000018C">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szkolenie pracowników ze stosowania POLITYKI,</w:t>
      </w:r>
    </w:p>
    <w:p w:rsidR="00000000" w:rsidDel="00000000" w:rsidP="00000000" w:rsidRDefault="00000000" w:rsidRPr="00000000" w14:paraId="0000018D">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opracowywanie i przekazywanie materiałów edukacyjnych pracownikom,</w:t>
      </w:r>
    </w:p>
    <w:p w:rsidR="00000000" w:rsidDel="00000000" w:rsidP="00000000" w:rsidRDefault="00000000" w:rsidRPr="00000000" w14:paraId="0000018E">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odbierania od pracowników oświadczenia o zapoznaniu się z POLITYKĄ i zobowiązaniu do jej stosowania,</w:t>
      </w:r>
    </w:p>
    <w:p w:rsidR="00000000" w:rsidDel="00000000" w:rsidP="00000000" w:rsidRDefault="00000000" w:rsidRPr="00000000" w14:paraId="0000018F">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odbierania od rodziców oświadczenia o zapoznaniu się z POLITYKĄ we współpracy z wychowawcami; wszyscy rodzice mają obowiązek zapoznania się z dokumentem i podpisanie oświadczenia o zapoznaniu się z nim: dla rodziców nowych uczniów – na początku każdego roku szkolnego; dla uczniów aktualnie uczęszczających do szkoły przy najbliższym zebraniu z rodzicami;</w:t>
      </w:r>
    </w:p>
    <w:p w:rsidR="00000000" w:rsidDel="00000000" w:rsidP="00000000" w:rsidRDefault="00000000" w:rsidRPr="00000000" w14:paraId="00000190">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zobowiązywania pracowników do uczestniczenia w szkoleniach,</w:t>
      </w:r>
    </w:p>
    <w:p w:rsidR="00000000" w:rsidDel="00000000" w:rsidP="00000000" w:rsidRDefault="00000000" w:rsidRPr="00000000" w14:paraId="00000191">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dokumentowanie czynności notatkami służbowymi.</w:t>
      </w:r>
    </w:p>
    <w:p w:rsidR="00000000" w:rsidDel="00000000" w:rsidP="00000000" w:rsidRDefault="00000000" w:rsidRPr="00000000" w14:paraId="0000019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Osoby, o których mowa w ust. 1 przeprowadzają wśród pracowników raz na 24 miesiące, ankietę monitorującą poziom realizacji POLITYKI. Wzór ankiety - załącznik nr 12.</w:t>
      </w:r>
    </w:p>
    <w:p w:rsidR="00000000" w:rsidDel="00000000" w:rsidP="00000000" w:rsidRDefault="00000000" w:rsidRPr="00000000" w14:paraId="0000019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W ankiecie pracownicy mogą proponować zmiany w POLITYCE oraz wskazywać naruszenia POLITYKI w szkole.</w:t>
      </w:r>
    </w:p>
    <w:p w:rsidR="00000000" w:rsidDel="00000000" w:rsidP="00000000" w:rsidRDefault="00000000" w:rsidRPr="00000000" w14:paraId="0000019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Osoby, o których mowa w ust. 1, dokonują opracowania wypełnionych przez pracowników ankiet. Sporządzają na tej podstawie RAPORT z monitoringu – załącznik nr 13, który następnie przekazują Dyrektorowi.</w:t>
      </w:r>
    </w:p>
    <w:p w:rsidR="00000000" w:rsidDel="00000000" w:rsidP="00000000" w:rsidRDefault="00000000" w:rsidRPr="00000000" w14:paraId="0000019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Dyrektor wprowadza do POLITYKI niezbędne zmiany i ogłasza je w sposób przyjęty dla wprowadzenia w życie niniejszej POLITYKI pracownikom, dzieciom i ich rodzicom. </w:t>
      </w:r>
    </w:p>
    <w:p w:rsidR="00000000" w:rsidDel="00000000" w:rsidP="00000000" w:rsidRDefault="00000000" w:rsidRPr="00000000" w14:paraId="0000019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28</w:t>
      </w:r>
    </w:p>
    <w:p w:rsidR="00000000" w:rsidDel="00000000" w:rsidP="00000000" w:rsidRDefault="00000000" w:rsidRPr="00000000" w14:paraId="0000019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 ramach monitoringu osoby odpowiedzialne za monitoring POLITYKI konsultują się z rodzicami uczniów podczas spotkań dyrektora z Radą Rodziców, zebrań klasowych z rodzicami, w formie ankiet kierowanych do rodziców.</w:t>
      </w:r>
    </w:p>
    <w:p w:rsidR="00000000" w:rsidDel="00000000" w:rsidP="00000000" w:rsidRDefault="00000000" w:rsidRPr="00000000" w14:paraId="0000019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 ramach monitoringu osoby odpowiedzialne za monitoring POLITYKI konsultują się z uczniami podczas spotkań z przedstawicielami Samorządu Uczniowskiego, w formie ankiet kierowanych do uczniów.</w:t>
      </w:r>
    </w:p>
    <w:p w:rsidR="00000000" w:rsidDel="00000000" w:rsidP="00000000" w:rsidRDefault="00000000" w:rsidRPr="00000000" w14:paraId="0000019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Rozdział 10</w:t>
      </w:r>
    </w:p>
    <w:p w:rsidR="00000000" w:rsidDel="00000000" w:rsidP="00000000" w:rsidRDefault="00000000" w:rsidRPr="00000000" w14:paraId="0000019C">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Przepisy końcowe</w:t>
      </w:r>
    </w:p>
    <w:p w:rsidR="00000000" w:rsidDel="00000000" w:rsidP="00000000" w:rsidRDefault="00000000" w:rsidRPr="00000000" w14:paraId="0000019D">
      <w:pPr>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9E">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40</w:t>
      </w:r>
    </w:p>
    <w:p w:rsidR="00000000" w:rsidDel="00000000" w:rsidP="00000000" w:rsidRDefault="00000000" w:rsidRPr="00000000" w14:paraId="0000019F">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POLITYKA</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wchodzi w życie z dniem ogłoszenia.</w:t>
      </w:r>
    </w:p>
    <w:p w:rsidR="00000000" w:rsidDel="00000000" w:rsidP="00000000" w:rsidRDefault="00000000" w:rsidRPr="00000000" w14:paraId="000001A0">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Ogłoszenie następuje w sposób dostępny dla pracowników, w szczególności poprzez umieszczenie POLITYKI w gablocie na I piętrze obok sali nr 19, w tym w pokoju nauczycielskim oraz poprzez przesłanie jej tekstu droga elektroniczną, w tym przez dziennik elektroniczny.</w:t>
      </w:r>
    </w:p>
    <w:p w:rsidR="00000000" w:rsidDel="00000000" w:rsidP="00000000" w:rsidRDefault="00000000" w:rsidRPr="00000000" w14:paraId="000001A1">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Rodzice zostają poinformowani o wejściu w życie POLITYKI przez dziennik elektroniczny oraz poprzez umieszczenie POLITYKI w gablocie na I piętrze obok sali nr 19. </w:t>
      </w:r>
    </w:p>
    <w:p w:rsidR="00000000" w:rsidDel="00000000" w:rsidP="00000000" w:rsidRDefault="00000000" w:rsidRPr="00000000" w14:paraId="000001A2">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Uczniowie zostają poinformowani o wejściu w życie POLITYKI przez dziennik elektroniczny oraz poprzez umieszczenie POLITYKI w gablocie na I piętrze obok sali nr 19. Dla uczniów zostaje ogłoszona skrócona wersja POLITYKI zawierająca istotne informacje dla małoletnich.</w:t>
      </w:r>
    </w:p>
    <w:p w:rsidR="00000000" w:rsidDel="00000000" w:rsidP="00000000" w:rsidRDefault="00000000" w:rsidRPr="00000000" w14:paraId="000001A3">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Niezależnie od powyższych zasad ogłaszania POLITYKI, zostaje ona udostępniona również poprzez zamieszczenie jej, wraz z wersją skróconą dla małoletnich, na stronie internetowej szkoły pod adresem www.lokepno.com.pl</w:t>
      </w:r>
    </w:p>
    <w:p w:rsidR="00000000" w:rsidDel="00000000" w:rsidP="00000000" w:rsidRDefault="00000000" w:rsidRPr="00000000" w14:paraId="000001A4">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Zapisy zawarte w POLITYCE obowiązują uczniów/pracowników/rodziców szkoły.</w:t>
      </w:r>
    </w:p>
    <w:p w:rsidR="00000000" w:rsidDel="00000000" w:rsidP="00000000" w:rsidRDefault="00000000" w:rsidRPr="00000000" w14:paraId="000001A5">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Każdy pracownik ma obowiązek zapoznać się z POLITYKĄ, a znajomość jej treści potwierdza własnoręcznym podpisem. Oświadczenie pracownika przechowuje się w części B akt osobowych.</w:t>
      </w:r>
    </w:p>
    <w:p w:rsidR="00000000" w:rsidDel="00000000" w:rsidP="00000000" w:rsidRDefault="00000000" w:rsidRPr="00000000" w14:paraId="000001A6">
      <w:pPr>
        <w:spacing w:line="36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Wykaz załączników</w:t>
      </w:r>
    </w:p>
    <w:p w:rsidR="00000000" w:rsidDel="00000000" w:rsidP="00000000" w:rsidRDefault="00000000" w:rsidRPr="00000000" w14:paraId="000001A7">
      <w:pPr>
        <w:spacing w:after="120" w:before="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Załącznik nr 1 - Notatka służbowa </w:t>
      </w:r>
    </w:p>
    <w:p w:rsidR="00000000" w:rsidDel="00000000" w:rsidP="00000000" w:rsidRDefault="00000000" w:rsidRPr="00000000" w14:paraId="000001A8">
      <w:pPr>
        <w:spacing w:after="120" w:before="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Załącznik nr 2 - Plan pomocy dziecku</w:t>
      </w:r>
    </w:p>
    <w:p w:rsidR="00000000" w:rsidDel="00000000" w:rsidP="00000000" w:rsidRDefault="00000000" w:rsidRPr="00000000" w14:paraId="000001A9">
      <w:pPr>
        <w:spacing w:after="120" w:before="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Załącznik nr 3 - Zawiadomienie o podejrzeniu popełnienia przestępstwa </w:t>
      </w:r>
    </w:p>
    <w:p w:rsidR="00000000" w:rsidDel="00000000" w:rsidP="00000000" w:rsidRDefault="00000000" w:rsidRPr="00000000" w14:paraId="000001AA">
      <w:pPr>
        <w:spacing w:after="120" w:before="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Załącznik nr 4 - Karta interwencji</w:t>
      </w:r>
    </w:p>
    <w:p w:rsidR="00000000" w:rsidDel="00000000" w:rsidP="00000000" w:rsidRDefault="00000000" w:rsidRPr="00000000" w14:paraId="000001AB">
      <w:pPr>
        <w:spacing w:after="120" w:before="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Załącznik nr 5 - Zawiadomienie o zagrożeniu dobra dziecka</w:t>
      </w:r>
    </w:p>
    <w:p w:rsidR="00000000" w:rsidDel="00000000" w:rsidP="00000000" w:rsidRDefault="00000000" w:rsidRPr="00000000" w14:paraId="000001AC">
      <w:pPr>
        <w:spacing w:after="120" w:before="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Załącznik nr 6 -  Zawiadomienie o podejrzeniu popełnienia przestępstwa przez nieletniego</w:t>
      </w:r>
    </w:p>
    <w:p w:rsidR="00000000" w:rsidDel="00000000" w:rsidP="00000000" w:rsidRDefault="00000000" w:rsidRPr="00000000" w14:paraId="000001AD">
      <w:pPr>
        <w:spacing w:after="120" w:before="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Załącznik nr 7 - Rejestr zgłoszeń dotyczących krzywdzenia dzieci</w:t>
      </w:r>
    </w:p>
    <w:p w:rsidR="00000000" w:rsidDel="00000000" w:rsidP="00000000" w:rsidRDefault="00000000" w:rsidRPr="00000000" w14:paraId="000001AE">
      <w:pPr>
        <w:spacing w:after="120" w:before="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Załącznik nr 8 - Ankieta monitorująca dla pracowników</w:t>
      </w:r>
    </w:p>
    <w:p w:rsidR="00000000" w:rsidDel="00000000" w:rsidP="00000000" w:rsidRDefault="00000000" w:rsidRPr="00000000" w14:paraId="000001AF">
      <w:pPr>
        <w:spacing w:after="120" w:before="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Załącznik nr 9 - Raport z monitoringu</w:t>
      </w:r>
    </w:p>
    <w:p w:rsidR="00000000" w:rsidDel="00000000" w:rsidP="00000000" w:rsidRDefault="00000000" w:rsidRPr="00000000" w14:paraId="000001B0">
      <w:pPr>
        <w:spacing w:after="120" w:before="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Załącznik nr 10 - Procedury ochrony dzieci przed treściami szkodliwymi i zagrożeniami w sieci</w:t>
      </w:r>
    </w:p>
    <w:p w:rsidR="00000000" w:rsidDel="00000000" w:rsidP="00000000" w:rsidRDefault="00000000" w:rsidRPr="00000000" w14:paraId="000001B1">
      <w:pPr>
        <w:spacing w:after="120" w:before="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Załącznik nr 11 – Objawy krzywdzenia</w:t>
      </w:r>
    </w:p>
    <w:p w:rsidR="00000000" w:rsidDel="00000000" w:rsidP="00000000" w:rsidRDefault="00000000" w:rsidRPr="00000000" w14:paraId="000001B2">
      <w:pPr>
        <w:spacing w:after="120" w:before="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Załącznik nr 12 – Zasady bezpiecznej rekrutacji</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Załącznik nr 13 – Ogólnopolskie telefony zaufania </w:t>
      </w:r>
    </w:p>
    <w:sectPr>
      <w:headerReference r:id="rId9" w:type="default"/>
      <w:footerReference r:id="rId10" w:type="default"/>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libri"/>
  <w:font w:name="Noto Sans Symbols">
    <w:embedRegular w:fontKey="{00000000-0000-0000-0000-000000000000}" r:id="rId1" w:subsetted="0"/>
    <w:embedBold w:fontKey="{00000000-0000-0000-0000-000000000000}" r:id="rId2" w:subsetted="0"/>
  </w:font>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5">
    <w:pPr>
      <w:keepNext w:val="0"/>
      <w:keepLines w:val="0"/>
      <w:pageBreakBefore w:val="0"/>
      <w:widowControl w:val="0"/>
      <w:pBdr>
        <w:top w:space="0" w:sz="0" w:val="nil"/>
        <w:left w:space="0" w:sz="0" w:val="nil"/>
        <w:bottom w:color="d9d9d9" w:space="1" w:sz="4" w:val="single"/>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7f7f7f"/>
        <w:sz w:val="16"/>
        <w:szCs w:val="16"/>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7f7f7f"/>
        <w:sz w:val="16"/>
        <w:szCs w:val="16"/>
        <w:u w:val="none"/>
        <w:shd w:fill="auto" w:val="clear"/>
        <w:vertAlign w:val="baseline"/>
        <w:rtl w:val="0"/>
      </w:rPr>
      <w:t xml:space="preserve">Liceum Ogólnokształcące Nr I im. mjra Henryka  Sucharskiego w Kępnie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bullet"/>
      <w:lvlText w:val="•"/>
      <w:lvlJc w:val="left"/>
      <w:pPr>
        <w:ind w:left="1440" w:hanging="360"/>
      </w:pPr>
      <w:rPr/>
    </w:lvl>
    <w:lvl w:ilvl="2">
      <w:start w:val="1"/>
      <w:numFmt w:val="lowerLetter"/>
      <w:lvlText w:val="•.%3)"/>
      <w:lvlJc w:val="left"/>
      <w:pPr>
        <w:ind w:left="2340" w:hanging="360"/>
      </w:pPr>
      <w:rPr/>
    </w:lvl>
    <w:lvl w:ilvl="3">
      <w:start w:val="1"/>
      <w:numFmt w:val="decimal"/>
      <w:lvlText w:val="•.%3.%4."/>
      <w:lvlJc w:val="left"/>
      <w:pPr>
        <w:ind w:left="2880" w:hanging="360"/>
      </w:pPr>
      <w:rPr/>
    </w:lvl>
    <w:lvl w:ilvl="4">
      <w:start w:val="1"/>
      <w:numFmt w:val="lowerLetter"/>
      <w:lvlText w:val="•.%3.%4.%5."/>
      <w:lvlJc w:val="left"/>
      <w:pPr>
        <w:ind w:left="3600" w:hanging="360"/>
      </w:pPr>
      <w:rPr/>
    </w:lvl>
    <w:lvl w:ilvl="5">
      <w:start w:val="1"/>
      <w:numFmt w:val="lowerRoman"/>
      <w:lvlText w:val="•.%3.%4.%5.%6."/>
      <w:lvlJc w:val="right"/>
      <w:pPr>
        <w:ind w:left="4320" w:hanging="180"/>
      </w:pPr>
      <w:rPr/>
    </w:lvl>
    <w:lvl w:ilvl="6">
      <w:start w:val="1"/>
      <w:numFmt w:val="decimal"/>
      <w:lvlText w:val="•.%3.%4.%5.%6.%7."/>
      <w:lvlJc w:val="left"/>
      <w:pPr>
        <w:ind w:left="5040" w:hanging="360"/>
      </w:pPr>
      <w:rPr/>
    </w:lvl>
    <w:lvl w:ilvl="7">
      <w:start w:val="1"/>
      <w:numFmt w:val="lowerLetter"/>
      <w:lvlText w:val="•.%3.%4.%5.%6.%7.%8."/>
      <w:lvlJc w:val="left"/>
      <w:pPr>
        <w:ind w:left="5760" w:hanging="360"/>
      </w:pPr>
      <w:rPr/>
    </w:lvl>
    <w:lvl w:ilvl="8">
      <w:start w:val="1"/>
      <w:numFmt w:val="lowerRoman"/>
      <w:lvlText w:val="•.%3.%4.%5.%6.%7.%8.%9."/>
      <w:lvlJc w:val="right"/>
      <w:pPr>
        <w:ind w:left="6480" w:hanging="180"/>
      </w:pPr>
      <w:rPr/>
    </w:lvl>
  </w:abstractNum>
  <w:abstractNum w:abstractNumId="2">
    <w:lvl w:ilvl="0">
      <w:start w:val="1"/>
      <w:numFmt w:val="decimal"/>
      <w:lvlText w:val="%1."/>
      <w:lvlJc w:val="left"/>
      <w:pPr>
        <w:ind w:left="720" w:hanging="360"/>
      </w:pPr>
      <w:rPr>
        <w:i w:val="0"/>
        <w:iCs w:val="0"/>
        <w:color w:val="00000a"/>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lowerLetter"/>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lowerLetter"/>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lowerLetter"/>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lowerLetter"/>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abstractNum w:abstractNumId="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2.%3."/>
      <w:lvlJc w:val="right"/>
      <w:pPr>
        <w:ind w:left="1800" w:hanging="180"/>
      </w:pPr>
      <w:rPr/>
    </w:lvl>
    <w:lvl w:ilvl="3">
      <w:start w:val="1"/>
      <w:numFmt w:val="decimal"/>
      <w:lvlText w:val="%2.%3.%4."/>
      <w:lvlJc w:val="left"/>
      <w:pPr>
        <w:ind w:left="2520" w:hanging="360"/>
      </w:pPr>
      <w:rPr/>
    </w:lvl>
    <w:lvl w:ilvl="4">
      <w:start w:val="1"/>
      <w:numFmt w:val="lowerLetter"/>
      <w:lvlText w:val="%2.%3.%4.%5."/>
      <w:lvlJc w:val="left"/>
      <w:pPr>
        <w:ind w:left="3240" w:hanging="360"/>
      </w:pPr>
      <w:rPr/>
    </w:lvl>
    <w:lvl w:ilvl="5">
      <w:start w:val="1"/>
      <w:numFmt w:val="lowerRoman"/>
      <w:lvlText w:val="%2.%3.%4.%5.%6."/>
      <w:lvlJc w:val="right"/>
      <w:pPr>
        <w:ind w:left="3960" w:hanging="180"/>
      </w:pPr>
      <w:rPr/>
    </w:lvl>
    <w:lvl w:ilvl="6">
      <w:start w:val="1"/>
      <w:numFmt w:val="decimal"/>
      <w:lvlText w:val="%2.%3.%4.%5.%6.%7."/>
      <w:lvlJc w:val="left"/>
      <w:pPr>
        <w:ind w:left="4680" w:hanging="360"/>
      </w:pPr>
      <w:rPr/>
    </w:lvl>
    <w:lvl w:ilvl="7">
      <w:start w:val="1"/>
      <w:numFmt w:val="lowerLetter"/>
      <w:lvlText w:val="%2.%3.%4.%5.%6.%7.%8."/>
      <w:lvlJc w:val="left"/>
      <w:pPr>
        <w:ind w:left="5400" w:hanging="360"/>
      </w:pPr>
      <w:rPr/>
    </w:lvl>
    <w:lvl w:ilvl="8">
      <w:start w:val="1"/>
      <w:numFmt w:val="lowerRoman"/>
      <w:lvlText w:val="%2.%3.%4.%5.%6.%7.%8.%9."/>
      <w:lvlJc w:val="right"/>
      <w:pPr>
        <w:ind w:left="6120"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lowerLetter"/>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abstractNum w:abstractNumId="8">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2.%3."/>
      <w:lvlJc w:val="right"/>
      <w:pPr>
        <w:ind w:left="1800" w:hanging="180"/>
      </w:pPr>
      <w:rPr/>
    </w:lvl>
    <w:lvl w:ilvl="3">
      <w:start w:val="1"/>
      <w:numFmt w:val="decimal"/>
      <w:lvlText w:val="%2.%3.%4."/>
      <w:lvlJc w:val="left"/>
      <w:pPr>
        <w:ind w:left="2520" w:hanging="360"/>
      </w:pPr>
      <w:rPr/>
    </w:lvl>
    <w:lvl w:ilvl="4">
      <w:start w:val="1"/>
      <w:numFmt w:val="lowerLetter"/>
      <w:lvlText w:val="%2.%3.%4.%5."/>
      <w:lvlJc w:val="left"/>
      <w:pPr>
        <w:ind w:left="3240" w:hanging="360"/>
      </w:pPr>
      <w:rPr/>
    </w:lvl>
    <w:lvl w:ilvl="5">
      <w:start w:val="1"/>
      <w:numFmt w:val="lowerRoman"/>
      <w:lvlText w:val="%2.%3.%4.%5.%6."/>
      <w:lvlJc w:val="right"/>
      <w:pPr>
        <w:ind w:left="3960" w:hanging="180"/>
      </w:pPr>
      <w:rPr/>
    </w:lvl>
    <w:lvl w:ilvl="6">
      <w:start w:val="1"/>
      <w:numFmt w:val="decimal"/>
      <w:lvlText w:val="%2.%3.%4.%5.%6.%7."/>
      <w:lvlJc w:val="left"/>
      <w:pPr>
        <w:ind w:left="4680" w:hanging="360"/>
      </w:pPr>
      <w:rPr/>
    </w:lvl>
    <w:lvl w:ilvl="7">
      <w:start w:val="1"/>
      <w:numFmt w:val="lowerLetter"/>
      <w:lvlText w:val="%2.%3.%4.%5.%6.%7.%8."/>
      <w:lvlJc w:val="left"/>
      <w:pPr>
        <w:ind w:left="5400" w:hanging="360"/>
      </w:pPr>
      <w:rPr/>
    </w:lvl>
    <w:lvl w:ilvl="8">
      <w:start w:val="1"/>
      <w:numFmt w:val="lowerRoman"/>
      <w:lvlText w:val="%2.%3.%4.%5.%6.%7.%8.%9."/>
      <w:lvlJc w:val="right"/>
      <w:pPr>
        <w:ind w:left="6120" w:hanging="180"/>
      </w:pPr>
      <w:rPr/>
    </w:lvl>
  </w:abstractNum>
  <w:abstractNum w:abstractNumId="9">
    <w:lvl w:ilvl="0">
      <w:start w:val="2"/>
      <w:numFmt w:val="decimal"/>
      <w:lvlText w:val="%1."/>
      <w:lvlJc w:val="left"/>
      <w:pPr>
        <w:ind w:left="360" w:hanging="360"/>
      </w:pPr>
      <w:rPr/>
    </w:lvl>
    <w:lvl w:ilvl="1">
      <w:start w:val="1"/>
      <w:numFmt w:val="lowerLetter"/>
      <w:lvlText w:val="%2."/>
      <w:lvlJc w:val="left"/>
      <w:pPr>
        <w:ind w:left="732" w:hanging="360"/>
      </w:pPr>
      <w:rPr/>
    </w:lvl>
    <w:lvl w:ilvl="2">
      <w:start w:val="1"/>
      <w:numFmt w:val="lowerRoman"/>
      <w:lvlText w:val="%2.%3."/>
      <w:lvlJc w:val="right"/>
      <w:pPr>
        <w:ind w:left="1452" w:hanging="180"/>
      </w:pPr>
      <w:rPr/>
    </w:lvl>
    <w:lvl w:ilvl="3">
      <w:start w:val="1"/>
      <w:numFmt w:val="decimal"/>
      <w:lvlText w:val="%2.%3.%4."/>
      <w:lvlJc w:val="left"/>
      <w:pPr>
        <w:ind w:left="2172" w:hanging="360"/>
      </w:pPr>
      <w:rPr/>
    </w:lvl>
    <w:lvl w:ilvl="4">
      <w:start w:val="1"/>
      <w:numFmt w:val="lowerLetter"/>
      <w:lvlText w:val="%2.%3.%4.%5."/>
      <w:lvlJc w:val="left"/>
      <w:pPr>
        <w:ind w:left="2892" w:hanging="360"/>
      </w:pPr>
      <w:rPr/>
    </w:lvl>
    <w:lvl w:ilvl="5">
      <w:start w:val="1"/>
      <w:numFmt w:val="lowerRoman"/>
      <w:lvlText w:val="%2.%3.%4.%5.%6."/>
      <w:lvlJc w:val="right"/>
      <w:pPr>
        <w:ind w:left="3612" w:hanging="180"/>
      </w:pPr>
      <w:rPr/>
    </w:lvl>
    <w:lvl w:ilvl="6">
      <w:start w:val="1"/>
      <w:numFmt w:val="decimal"/>
      <w:lvlText w:val="%2.%3.%4.%5.%6.%7."/>
      <w:lvlJc w:val="left"/>
      <w:pPr>
        <w:ind w:left="4332" w:hanging="360"/>
      </w:pPr>
      <w:rPr/>
    </w:lvl>
    <w:lvl w:ilvl="7">
      <w:start w:val="1"/>
      <w:numFmt w:val="lowerLetter"/>
      <w:lvlText w:val="%2.%3.%4.%5.%6.%7.%8."/>
      <w:lvlJc w:val="left"/>
      <w:pPr>
        <w:ind w:left="5052" w:hanging="360"/>
      </w:pPr>
      <w:rPr/>
    </w:lvl>
    <w:lvl w:ilvl="8">
      <w:start w:val="1"/>
      <w:numFmt w:val="lowerRoman"/>
      <w:lvlText w:val="%2.%3.%4.%5.%6.%7.%8.%9."/>
      <w:lvlJc w:val="right"/>
      <w:pPr>
        <w:ind w:left="5772" w:hanging="180"/>
      </w:pPr>
      <w:rPr/>
    </w:lvl>
  </w:abstractNum>
  <w:abstractNum w:abstractNumId="10">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2.%3."/>
      <w:lvlJc w:val="right"/>
      <w:pPr>
        <w:ind w:left="1800" w:hanging="180"/>
      </w:pPr>
      <w:rPr/>
    </w:lvl>
    <w:lvl w:ilvl="3">
      <w:start w:val="1"/>
      <w:numFmt w:val="decimal"/>
      <w:lvlText w:val="%2.%3.%4."/>
      <w:lvlJc w:val="left"/>
      <w:pPr>
        <w:ind w:left="2520" w:hanging="360"/>
      </w:pPr>
      <w:rPr/>
    </w:lvl>
    <w:lvl w:ilvl="4">
      <w:start w:val="1"/>
      <w:numFmt w:val="lowerLetter"/>
      <w:lvlText w:val="%2.%3.%4.%5."/>
      <w:lvlJc w:val="left"/>
      <w:pPr>
        <w:ind w:left="3240" w:hanging="360"/>
      </w:pPr>
      <w:rPr/>
    </w:lvl>
    <w:lvl w:ilvl="5">
      <w:start w:val="1"/>
      <w:numFmt w:val="lowerRoman"/>
      <w:lvlText w:val="%2.%3.%4.%5.%6."/>
      <w:lvlJc w:val="right"/>
      <w:pPr>
        <w:ind w:left="3960" w:hanging="180"/>
      </w:pPr>
      <w:rPr/>
    </w:lvl>
    <w:lvl w:ilvl="6">
      <w:start w:val="1"/>
      <w:numFmt w:val="decimal"/>
      <w:lvlText w:val="%2.%3.%4.%5.%6.%7."/>
      <w:lvlJc w:val="left"/>
      <w:pPr>
        <w:ind w:left="4680" w:hanging="360"/>
      </w:pPr>
      <w:rPr/>
    </w:lvl>
    <w:lvl w:ilvl="7">
      <w:start w:val="1"/>
      <w:numFmt w:val="lowerLetter"/>
      <w:lvlText w:val="%2.%3.%4.%5.%6.%7.%8."/>
      <w:lvlJc w:val="left"/>
      <w:pPr>
        <w:ind w:left="5400" w:hanging="360"/>
      </w:pPr>
      <w:rPr/>
    </w:lvl>
    <w:lvl w:ilvl="8">
      <w:start w:val="1"/>
      <w:numFmt w:val="lowerRoman"/>
      <w:lvlText w:val="%2.%3.%4.%5.%6.%7.%8.%9."/>
      <w:lvlJc w:val="right"/>
      <w:pPr>
        <w:ind w:left="6120" w:hanging="180"/>
      </w:pPr>
      <w:rPr/>
    </w:lvl>
  </w:abstractNum>
  <w:abstractNum w:abstractNumId="1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2.%3."/>
      <w:lvlJc w:val="right"/>
      <w:pPr>
        <w:ind w:left="1800" w:hanging="180"/>
      </w:pPr>
      <w:rPr/>
    </w:lvl>
    <w:lvl w:ilvl="3">
      <w:start w:val="1"/>
      <w:numFmt w:val="decimal"/>
      <w:lvlText w:val="%2.%3.%4."/>
      <w:lvlJc w:val="left"/>
      <w:pPr>
        <w:ind w:left="2520" w:hanging="360"/>
      </w:pPr>
      <w:rPr/>
    </w:lvl>
    <w:lvl w:ilvl="4">
      <w:start w:val="1"/>
      <w:numFmt w:val="lowerLetter"/>
      <w:lvlText w:val="%2.%3.%4.%5."/>
      <w:lvlJc w:val="left"/>
      <w:pPr>
        <w:ind w:left="3240" w:hanging="360"/>
      </w:pPr>
      <w:rPr/>
    </w:lvl>
    <w:lvl w:ilvl="5">
      <w:start w:val="1"/>
      <w:numFmt w:val="lowerRoman"/>
      <w:lvlText w:val="%2.%3.%4.%5.%6."/>
      <w:lvlJc w:val="right"/>
      <w:pPr>
        <w:ind w:left="3960" w:hanging="180"/>
      </w:pPr>
      <w:rPr/>
    </w:lvl>
    <w:lvl w:ilvl="6">
      <w:start w:val="1"/>
      <w:numFmt w:val="decimal"/>
      <w:lvlText w:val="%2.%3.%4.%5.%6.%7."/>
      <w:lvlJc w:val="left"/>
      <w:pPr>
        <w:ind w:left="4680" w:hanging="360"/>
      </w:pPr>
      <w:rPr/>
    </w:lvl>
    <w:lvl w:ilvl="7">
      <w:start w:val="1"/>
      <w:numFmt w:val="lowerLetter"/>
      <w:lvlText w:val="%2.%3.%4.%5.%6.%7.%8."/>
      <w:lvlJc w:val="left"/>
      <w:pPr>
        <w:ind w:left="5400" w:hanging="360"/>
      </w:pPr>
      <w:rPr/>
    </w:lvl>
    <w:lvl w:ilvl="8">
      <w:start w:val="1"/>
      <w:numFmt w:val="lowerRoman"/>
      <w:lvlText w:val="%2.%3.%4.%5.%6.%7.%8.%9."/>
      <w:lvlJc w:val="right"/>
      <w:pPr>
        <w:ind w:left="6120" w:hanging="180"/>
      </w:pPr>
      <w:rPr/>
    </w:lvl>
  </w:abstractNum>
  <w:abstractNum w:abstractNumId="1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2.%3."/>
      <w:lvlJc w:val="right"/>
      <w:pPr>
        <w:ind w:left="1800" w:hanging="180"/>
      </w:pPr>
      <w:rPr/>
    </w:lvl>
    <w:lvl w:ilvl="3">
      <w:start w:val="1"/>
      <w:numFmt w:val="decimal"/>
      <w:lvlText w:val="%2.%3.%4."/>
      <w:lvlJc w:val="left"/>
      <w:pPr>
        <w:ind w:left="2520" w:hanging="360"/>
      </w:pPr>
      <w:rPr/>
    </w:lvl>
    <w:lvl w:ilvl="4">
      <w:start w:val="1"/>
      <w:numFmt w:val="lowerLetter"/>
      <w:lvlText w:val="%2.%3.%4.%5."/>
      <w:lvlJc w:val="left"/>
      <w:pPr>
        <w:ind w:left="3240" w:hanging="360"/>
      </w:pPr>
      <w:rPr/>
    </w:lvl>
    <w:lvl w:ilvl="5">
      <w:start w:val="1"/>
      <w:numFmt w:val="lowerRoman"/>
      <w:lvlText w:val="%2.%3.%4.%5.%6."/>
      <w:lvlJc w:val="right"/>
      <w:pPr>
        <w:ind w:left="3960" w:hanging="180"/>
      </w:pPr>
      <w:rPr/>
    </w:lvl>
    <w:lvl w:ilvl="6">
      <w:start w:val="1"/>
      <w:numFmt w:val="decimal"/>
      <w:lvlText w:val="%2.%3.%4.%5.%6.%7."/>
      <w:lvlJc w:val="left"/>
      <w:pPr>
        <w:ind w:left="4680" w:hanging="360"/>
      </w:pPr>
      <w:rPr/>
    </w:lvl>
    <w:lvl w:ilvl="7">
      <w:start w:val="1"/>
      <w:numFmt w:val="lowerLetter"/>
      <w:lvlText w:val="%2.%3.%4.%5.%6.%7.%8."/>
      <w:lvlJc w:val="left"/>
      <w:pPr>
        <w:ind w:left="5400" w:hanging="360"/>
      </w:pPr>
      <w:rPr/>
    </w:lvl>
    <w:lvl w:ilvl="8">
      <w:start w:val="1"/>
      <w:numFmt w:val="lowerRoman"/>
      <w:lvlText w:val="%2.%3.%4.%5.%6.%7.%8.%9."/>
      <w:lvlJc w:val="right"/>
      <w:pPr>
        <w:ind w:left="6120" w:hanging="180"/>
      </w:pPr>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decimal"/>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abstractNum w:abstractNumId="15">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2.%3."/>
      <w:lvlJc w:val="right"/>
      <w:pPr>
        <w:ind w:left="2508" w:hanging="180"/>
      </w:pPr>
      <w:rPr/>
    </w:lvl>
    <w:lvl w:ilvl="3">
      <w:start w:val="1"/>
      <w:numFmt w:val="decimal"/>
      <w:lvlText w:val="%2.%3.%4."/>
      <w:lvlJc w:val="left"/>
      <w:pPr>
        <w:ind w:left="3228" w:hanging="360"/>
      </w:pPr>
      <w:rPr/>
    </w:lvl>
    <w:lvl w:ilvl="4">
      <w:start w:val="1"/>
      <w:numFmt w:val="lowerLetter"/>
      <w:lvlText w:val="%2.%3.%4.%5."/>
      <w:lvlJc w:val="left"/>
      <w:pPr>
        <w:ind w:left="3948" w:hanging="360"/>
      </w:pPr>
      <w:rPr/>
    </w:lvl>
    <w:lvl w:ilvl="5">
      <w:start w:val="1"/>
      <w:numFmt w:val="lowerRoman"/>
      <w:lvlText w:val="%2.%3.%4.%5.%6."/>
      <w:lvlJc w:val="right"/>
      <w:pPr>
        <w:ind w:left="4668" w:hanging="180"/>
      </w:pPr>
      <w:rPr/>
    </w:lvl>
    <w:lvl w:ilvl="6">
      <w:start w:val="1"/>
      <w:numFmt w:val="decimal"/>
      <w:lvlText w:val="%2.%3.%4.%5.%6.%7."/>
      <w:lvlJc w:val="left"/>
      <w:pPr>
        <w:ind w:left="5388" w:hanging="360"/>
      </w:pPr>
      <w:rPr/>
    </w:lvl>
    <w:lvl w:ilvl="7">
      <w:start w:val="1"/>
      <w:numFmt w:val="lowerLetter"/>
      <w:lvlText w:val="%2.%3.%4.%5.%6.%7.%8."/>
      <w:lvlJc w:val="left"/>
      <w:pPr>
        <w:ind w:left="6108" w:hanging="360"/>
      </w:pPr>
      <w:rPr/>
    </w:lvl>
    <w:lvl w:ilvl="8">
      <w:start w:val="1"/>
      <w:numFmt w:val="lowerRoman"/>
      <w:lvlText w:val="%2.%3.%4.%5.%6.%7.%8.%9."/>
      <w:lvlJc w:val="right"/>
      <w:pPr>
        <w:ind w:left="6828" w:hanging="180"/>
      </w:pPr>
      <w:rPr/>
    </w:lvl>
  </w:abstractNum>
  <w:abstractNum w:abstractNumId="1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2.%3."/>
      <w:lvlJc w:val="right"/>
      <w:pPr>
        <w:ind w:left="1800" w:hanging="180"/>
      </w:pPr>
      <w:rPr/>
    </w:lvl>
    <w:lvl w:ilvl="3">
      <w:start w:val="1"/>
      <w:numFmt w:val="decimal"/>
      <w:lvlText w:val="%2.%3.%4."/>
      <w:lvlJc w:val="left"/>
      <w:pPr>
        <w:ind w:left="2520" w:hanging="360"/>
      </w:pPr>
      <w:rPr/>
    </w:lvl>
    <w:lvl w:ilvl="4">
      <w:start w:val="1"/>
      <w:numFmt w:val="lowerLetter"/>
      <w:lvlText w:val="%2.%3.%4.%5."/>
      <w:lvlJc w:val="left"/>
      <w:pPr>
        <w:ind w:left="3240" w:hanging="360"/>
      </w:pPr>
      <w:rPr/>
    </w:lvl>
    <w:lvl w:ilvl="5">
      <w:start w:val="1"/>
      <w:numFmt w:val="lowerRoman"/>
      <w:lvlText w:val="%2.%3.%4.%5.%6."/>
      <w:lvlJc w:val="right"/>
      <w:pPr>
        <w:ind w:left="3960" w:hanging="180"/>
      </w:pPr>
      <w:rPr/>
    </w:lvl>
    <w:lvl w:ilvl="6">
      <w:start w:val="1"/>
      <w:numFmt w:val="decimal"/>
      <w:lvlText w:val="%2.%3.%4.%5.%6.%7."/>
      <w:lvlJc w:val="left"/>
      <w:pPr>
        <w:ind w:left="4680" w:hanging="360"/>
      </w:pPr>
      <w:rPr/>
    </w:lvl>
    <w:lvl w:ilvl="7">
      <w:start w:val="1"/>
      <w:numFmt w:val="lowerLetter"/>
      <w:lvlText w:val="%2.%3.%4.%5.%6.%7.%8."/>
      <w:lvlJc w:val="left"/>
      <w:pPr>
        <w:ind w:left="5400" w:hanging="360"/>
      </w:pPr>
      <w:rPr/>
    </w:lvl>
    <w:lvl w:ilvl="8">
      <w:start w:val="1"/>
      <w:numFmt w:val="lowerRoman"/>
      <w:lvlText w:val="%2.%3.%4.%5.%6.%7.%8.%9."/>
      <w:lvlJc w:val="right"/>
      <w:pPr>
        <w:ind w:left="6120" w:hanging="180"/>
      </w:pPr>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lowerLetter"/>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lowerLetter"/>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abstractNum w:abstractNumId="19">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2.%3."/>
      <w:lvlJc w:val="right"/>
      <w:pPr>
        <w:ind w:left="1800" w:hanging="180"/>
      </w:pPr>
      <w:rPr/>
    </w:lvl>
    <w:lvl w:ilvl="3">
      <w:start w:val="1"/>
      <w:numFmt w:val="decimal"/>
      <w:lvlText w:val="%2.%3.%4."/>
      <w:lvlJc w:val="left"/>
      <w:pPr>
        <w:ind w:left="2520" w:hanging="360"/>
      </w:pPr>
      <w:rPr/>
    </w:lvl>
    <w:lvl w:ilvl="4">
      <w:start w:val="1"/>
      <w:numFmt w:val="lowerLetter"/>
      <w:lvlText w:val="%2.%3.%4.%5."/>
      <w:lvlJc w:val="left"/>
      <w:pPr>
        <w:ind w:left="3240" w:hanging="360"/>
      </w:pPr>
      <w:rPr/>
    </w:lvl>
    <w:lvl w:ilvl="5">
      <w:start w:val="1"/>
      <w:numFmt w:val="lowerRoman"/>
      <w:lvlText w:val="%2.%3.%4.%5.%6."/>
      <w:lvlJc w:val="right"/>
      <w:pPr>
        <w:ind w:left="3960" w:hanging="180"/>
      </w:pPr>
      <w:rPr/>
    </w:lvl>
    <w:lvl w:ilvl="6">
      <w:start w:val="1"/>
      <w:numFmt w:val="decimal"/>
      <w:lvlText w:val="%2.%3.%4.%5.%6.%7."/>
      <w:lvlJc w:val="left"/>
      <w:pPr>
        <w:ind w:left="4680" w:hanging="360"/>
      </w:pPr>
      <w:rPr/>
    </w:lvl>
    <w:lvl w:ilvl="7">
      <w:start w:val="1"/>
      <w:numFmt w:val="lowerLetter"/>
      <w:lvlText w:val="%2.%3.%4.%5.%6.%7.%8."/>
      <w:lvlJc w:val="left"/>
      <w:pPr>
        <w:ind w:left="5400" w:hanging="360"/>
      </w:pPr>
      <w:rPr/>
    </w:lvl>
    <w:lvl w:ilvl="8">
      <w:start w:val="1"/>
      <w:numFmt w:val="lowerRoman"/>
      <w:lvlText w:val="%2.%3.%4.%5.%6.%7.%8.%9."/>
      <w:lvlJc w:val="right"/>
      <w:pPr>
        <w:ind w:left="6120" w:hanging="180"/>
      </w:pPr>
      <w:rPr/>
    </w:lvl>
  </w:abstractNum>
  <w:abstractNum w:abstractNumId="20">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2.%3."/>
      <w:lvlJc w:val="right"/>
      <w:pPr>
        <w:ind w:left="2520" w:hanging="180"/>
      </w:pPr>
      <w:rPr/>
    </w:lvl>
    <w:lvl w:ilvl="3">
      <w:start w:val="1"/>
      <w:numFmt w:val="decimal"/>
      <w:lvlText w:val="%2.%3.%4."/>
      <w:lvlJc w:val="left"/>
      <w:pPr>
        <w:ind w:left="3240" w:hanging="360"/>
      </w:pPr>
      <w:rPr/>
    </w:lvl>
    <w:lvl w:ilvl="4">
      <w:start w:val="1"/>
      <w:numFmt w:val="lowerLetter"/>
      <w:lvlText w:val="%2.%3.%4.%5."/>
      <w:lvlJc w:val="left"/>
      <w:pPr>
        <w:ind w:left="3960" w:hanging="360"/>
      </w:pPr>
      <w:rPr/>
    </w:lvl>
    <w:lvl w:ilvl="5">
      <w:start w:val="1"/>
      <w:numFmt w:val="lowerRoman"/>
      <w:lvlText w:val="%2.%3.%4.%5.%6."/>
      <w:lvlJc w:val="right"/>
      <w:pPr>
        <w:ind w:left="4680" w:hanging="180"/>
      </w:pPr>
      <w:rPr/>
    </w:lvl>
    <w:lvl w:ilvl="6">
      <w:start w:val="1"/>
      <w:numFmt w:val="decimal"/>
      <w:lvlText w:val="%2.%3.%4.%5.%6.%7."/>
      <w:lvlJc w:val="left"/>
      <w:pPr>
        <w:ind w:left="5400" w:hanging="360"/>
      </w:pPr>
      <w:rPr/>
    </w:lvl>
    <w:lvl w:ilvl="7">
      <w:start w:val="1"/>
      <w:numFmt w:val="lowerLetter"/>
      <w:lvlText w:val="%2.%3.%4.%5.%6.%7.%8."/>
      <w:lvlJc w:val="left"/>
      <w:pPr>
        <w:ind w:left="6120" w:hanging="360"/>
      </w:pPr>
      <w:rPr/>
    </w:lvl>
    <w:lvl w:ilvl="8">
      <w:start w:val="1"/>
      <w:numFmt w:val="lowerRoman"/>
      <w:lvlText w:val="%2.%3.%4.%5.%6.%7.%8.%9."/>
      <w:lvlJc w:val="right"/>
      <w:pPr>
        <w:ind w:left="6840" w:hanging="180"/>
      </w:pPr>
      <w:rPr/>
    </w:lvl>
  </w:abstractNum>
  <w:abstractNum w:abstractNumId="21">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2.%3."/>
      <w:lvlJc w:val="right"/>
      <w:pPr>
        <w:ind w:left="2508" w:hanging="180"/>
      </w:pPr>
      <w:rPr/>
    </w:lvl>
    <w:lvl w:ilvl="3">
      <w:start w:val="1"/>
      <w:numFmt w:val="decimal"/>
      <w:lvlText w:val="%2.%3.%4."/>
      <w:lvlJc w:val="left"/>
      <w:pPr>
        <w:ind w:left="3228" w:hanging="360"/>
      </w:pPr>
      <w:rPr/>
    </w:lvl>
    <w:lvl w:ilvl="4">
      <w:start w:val="1"/>
      <w:numFmt w:val="lowerLetter"/>
      <w:lvlText w:val="%2.%3.%4.%5."/>
      <w:lvlJc w:val="left"/>
      <w:pPr>
        <w:ind w:left="3948" w:hanging="360"/>
      </w:pPr>
      <w:rPr/>
    </w:lvl>
    <w:lvl w:ilvl="5">
      <w:start w:val="1"/>
      <w:numFmt w:val="lowerRoman"/>
      <w:lvlText w:val="%2.%3.%4.%5.%6."/>
      <w:lvlJc w:val="right"/>
      <w:pPr>
        <w:ind w:left="4668" w:hanging="180"/>
      </w:pPr>
      <w:rPr/>
    </w:lvl>
    <w:lvl w:ilvl="6">
      <w:start w:val="1"/>
      <w:numFmt w:val="decimal"/>
      <w:lvlText w:val="%2.%3.%4.%5.%6.%7."/>
      <w:lvlJc w:val="left"/>
      <w:pPr>
        <w:ind w:left="5388" w:hanging="360"/>
      </w:pPr>
      <w:rPr/>
    </w:lvl>
    <w:lvl w:ilvl="7">
      <w:start w:val="1"/>
      <w:numFmt w:val="lowerLetter"/>
      <w:lvlText w:val="%2.%3.%4.%5.%6.%7.%8."/>
      <w:lvlJc w:val="left"/>
      <w:pPr>
        <w:ind w:left="6108" w:hanging="360"/>
      </w:pPr>
      <w:rPr/>
    </w:lvl>
    <w:lvl w:ilvl="8">
      <w:start w:val="1"/>
      <w:numFmt w:val="lowerRoman"/>
      <w:lvlText w:val="%2.%3.%4.%5.%6.%7.%8.%9."/>
      <w:lvlJc w:val="right"/>
      <w:pPr>
        <w:ind w:left="6828" w:hanging="180"/>
      </w:pPr>
      <w:rPr/>
    </w:lvl>
  </w:abstractNum>
  <w:abstractNum w:abstractNumId="22">
    <w:lvl w:ilvl="0">
      <w:start w:val="1"/>
      <w:numFmt w:val="lowerLetter"/>
      <w:lvlText w:val="%1)"/>
      <w:lvlJc w:val="left"/>
      <w:pPr>
        <w:ind w:left="1440" w:hanging="360"/>
      </w:pPr>
      <w:rPr/>
    </w:lvl>
    <w:lvl w:ilvl="1">
      <w:start w:val="1"/>
      <w:numFmt w:val="bullet"/>
      <w:lvlText w:val="◦"/>
      <w:lvlJc w:val="left"/>
      <w:pPr>
        <w:ind w:left="1800" w:hanging="360"/>
      </w:pPr>
      <w:rPr/>
    </w:lvl>
    <w:lvl w:ilvl="2">
      <w:start w:val="1"/>
      <w:numFmt w:val="bullet"/>
      <w:lvlText w:val="▪"/>
      <w:lvlJc w:val="left"/>
      <w:pPr>
        <w:ind w:left="2160" w:hanging="360"/>
      </w:pPr>
      <w:rPr/>
    </w:lvl>
    <w:lvl w:ilvl="3">
      <w:start w:val="1"/>
      <w:numFmt w:val="bullet"/>
      <w:lvlText w:val=""/>
      <w:lvlJc w:val="left"/>
      <w:pPr>
        <w:ind w:left="2520" w:hanging="360"/>
      </w:pPr>
      <w:rPr/>
    </w:lvl>
    <w:lvl w:ilvl="4">
      <w:start w:val="1"/>
      <w:numFmt w:val="bullet"/>
      <w:lvlText w:val="◦"/>
      <w:lvlJc w:val="left"/>
      <w:pPr>
        <w:ind w:left="2880" w:hanging="360"/>
      </w:pPr>
      <w:rPr/>
    </w:lvl>
    <w:lvl w:ilvl="5">
      <w:start w:val="1"/>
      <w:numFmt w:val="bullet"/>
      <w:lvlText w:val="▪"/>
      <w:lvlJc w:val="left"/>
      <w:pPr>
        <w:ind w:left="3240" w:hanging="360"/>
      </w:pPr>
      <w:rPr/>
    </w:lvl>
    <w:lvl w:ilvl="6">
      <w:start w:val="1"/>
      <w:numFmt w:val="bullet"/>
      <w:lvlText w:val=""/>
      <w:lvlJc w:val="left"/>
      <w:pPr>
        <w:ind w:left="3600" w:hanging="360"/>
      </w:pPr>
      <w:rPr/>
    </w:lvl>
    <w:lvl w:ilvl="7">
      <w:start w:val="1"/>
      <w:numFmt w:val="bullet"/>
      <w:lvlText w:val="◦"/>
      <w:lvlJc w:val="left"/>
      <w:pPr>
        <w:ind w:left="3960" w:hanging="360"/>
      </w:pPr>
      <w:rPr/>
    </w:lvl>
    <w:lvl w:ilvl="8">
      <w:start w:val="1"/>
      <w:numFmt w:val="bullet"/>
      <w:lvlText w:val="▪"/>
      <w:lvlJc w:val="left"/>
      <w:pPr>
        <w:ind w:left="4320" w:hanging="360"/>
      </w:pPr>
      <w:rPr/>
    </w:lvl>
  </w:abstractNum>
  <w:abstractNum w:abstractNumId="2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lowerLetter"/>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abstractNum w:abstractNumId="24">
    <w:lvl w:ilvl="0">
      <w:start w:val="1"/>
      <w:numFmt w:val="bullet"/>
      <w:lvlText w:val=""/>
      <w:lvlJc w:val="left"/>
      <w:pPr>
        <w:ind w:left="1440" w:hanging="360"/>
      </w:pPr>
      <w:rPr/>
    </w:lvl>
    <w:lvl w:ilvl="1">
      <w:start w:val="1"/>
      <w:numFmt w:val="bullet"/>
      <w:lvlText w:val="◦"/>
      <w:lvlJc w:val="left"/>
      <w:pPr>
        <w:ind w:left="1800" w:hanging="360"/>
      </w:pPr>
      <w:rPr/>
    </w:lvl>
    <w:lvl w:ilvl="2">
      <w:start w:val="1"/>
      <w:numFmt w:val="bullet"/>
      <w:lvlText w:val="▪"/>
      <w:lvlJc w:val="left"/>
      <w:pPr>
        <w:ind w:left="2160" w:hanging="360"/>
      </w:pPr>
      <w:rPr/>
    </w:lvl>
    <w:lvl w:ilvl="3">
      <w:start w:val="1"/>
      <w:numFmt w:val="bullet"/>
      <w:lvlText w:val=""/>
      <w:lvlJc w:val="left"/>
      <w:pPr>
        <w:ind w:left="2520" w:hanging="360"/>
      </w:pPr>
      <w:rPr/>
    </w:lvl>
    <w:lvl w:ilvl="4">
      <w:start w:val="1"/>
      <w:numFmt w:val="bullet"/>
      <w:lvlText w:val="◦"/>
      <w:lvlJc w:val="left"/>
      <w:pPr>
        <w:ind w:left="2880" w:hanging="360"/>
      </w:pPr>
      <w:rPr/>
    </w:lvl>
    <w:lvl w:ilvl="5">
      <w:start w:val="1"/>
      <w:numFmt w:val="bullet"/>
      <w:lvlText w:val="▪"/>
      <w:lvlJc w:val="left"/>
      <w:pPr>
        <w:ind w:left="3240" w:hanging="360"/>
      </w:pPr>
      <w:rPr/>
    </w:lvl>
    <w:lvl w:ilvl="6">
      <w:start w:val="1"/>
      <w:numFmt w:val="bullet"/>
      <w:lvlText w:val=""/>
      <w:lvlJc w:val="left"/>
      <w:pPr>
        <w:ind w:left="3600" w:hanging="360"/>
      </w:pPr>
      <w:rPr/>
    </w:lvl>
    <w:lvl w:ilvl="7">
      <w:start w:val="1"/>
      <w:numFmt w:val="bullet"/>
      <w:lvlText w:val="◦"/>
      <w:lvlJc w:val="left"/>
      <w:pPr>
        <w:ind w:left="3960" w:hanging="360"/>
      </w:pPr>
      <w:rPr/>
    </w:lvl>
    <w:lvl w:ilvl="8">
      <w:start w:val="1"/>
      <w:numFmt w:val="bullet"/>
      <w:lvlText w:val="▪"/>
      <w:lvlJc w:val="left"/>
      <w:pPr>
        <w:ind w:left="4320" w:hanging="360"/>
      </w:pPr>
      <w:rPr/>
    </w:lvl>
  </w:abstractNum>
  <w:abstractNum w:abstractNumId="25">
    <w:lvl w:ilvl="0">
      <w:start w:val="1"/>
      <w:numFmt w:val="decimal"/>
      <w:lvlText w:val="%1."/>
      <w:lvlJc w:val="left"/>
      <w:pPr>
        <w:ind w:left="720" w:hanging="360"/>
      </w:pPr>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26">
    <w:lvl w:ilvl="0">
      <w:start w:val="1"/>
      <w:numFmt w:val="lowerLetter"/>
      <w:lvlText w:val="%1)"/>
      <w:lvlJc w:val="left"/>
      <w:pPr>
        <w:ind w:left="1440" w:hanging="360"/>
      </w:pPr>
      <w:rPr/>
    </w:lvl>
    <w:lvl w:ilvl="1">
      <w:start w:val="1"/>
      <w:numFmt w:val="bullet"/>
      <w:lvlText w:val="◦"/>
      <w:lvlJc w:val="left"/>
      <w:pPr>
        <w:ind w:left="1800" w:hanging="360"/>
      </w:pPr>
      <w:rPr/>
    </w:lvl>
    <w:lvl w:ilvl="2">
      <w:start w:val="1"/>
      <w:numFmt w:val="bullet"/>
      <w:lvlText w:val="▪"/>
      <w:lvlJc w:val="left"/>
      <w:pPr>
        <w:ind w:left="2160" w:hanging="360"/>
      </w:pPr>
      <w:rPr/>
    </w:lvl>
    <w:lvl w:ilvl="3">
      <w:start w:val="1"/>
      <w:numFmt w:val="bullet"/>
      <w:lvlText w:val=""/>
      <w:lvlJc w:val="left"/>
      <w:pPr>
        <w:ind w:left="2520" w:hanging="360"/>
      </w:pPr>
      <w:rPr/>
    </w:lvl>
    <w:lvl w:ilvl="4">
      <w:start w:val="1"/>
      <w:numFmt w:val="bullet"/>
      <w:lvlText w:val="◦"/>
      <w:lvlJc w:val="left"/>
      <w:pPr>
        <w:ind w:left="2880" w:hanging="360"/>
      </w:pPr>
      <w:rPr/>
    </w:lvl>
    <w:lvl w:ilvl="5">
      <w:start w:val="1"/>
      <w:numFmt w:val="bullet"/>
      <w:lvlText w:val="▪"/>
      <w:lvlJc w:val="left"/>
      <w:pPr>
        <w:ind w:left="3240" w:hanging="360"/>
      </w:pPr>
      <w:rPr/>
    </w:lvl>
    <w:lvl w:ilvl="6">
      <w:start w:val="1"/>
      <w:numFmt w:val="bullet"/>
      <w:lvlText w:val=""/>
      <w:lvlJc w:val="left"/>
      <w:pPr>
        <w:ind w:left="3600" w:hanging="360"/>
      </w:pPr>
      <w:rPr/>
    </w:lvl>
    <w:lvl w:ilvl="7">
      <w:start w:val="1"/>
      <w:numFmt w:val="bullet"/>
      <w:lvlText w:val="◦"/>
      <w:lvlJc w:val="left"/>
      <w:pPr>
        <w:ind w:left="3960" w:hanging="360"/>
      </w:pPr>
      <w:rPr/>
    </w:lvl>
    <w:lvl w:ilvl="8">
      <w:start w:val="1"/>
      <w:numFmt w:val="bullet"/>
      <w:lvlText w:val="▪"/>
      <w:lvlJc w:val="left"/>
      <w:pPr>
        <w:ind w:left="4320" w:hanging="360"/>
      </w:pPr>
      <w:rPr/>
    </w:lvl>
  </w:abstractNum>
  <w:abstractNum w:abstractNumId="27">
    <w:lvl w:ilvl="0">
      <w:start w:val="1"/>
      <w:numFmt w:val="lowerLetter"/>
      <w:lvlText w:val="%1)"/>
      <w:lvlJc w:val="left"/>
      <w:pPr>
        <w:ind w:left="1440" w:hanging="360"/>
      </w:pPr>
      <w:rPr/>
    </w:lvl>
    <w:lvl w:ilvl="1">
      <w:start w:val="1"/>
      <w:numFmt w:val="bullet"/>
      <w:lvlText w:val="◦"/>
      <w:lvlJc w:val="left"/>
      <w:pPr>
        <w:ind w:left="1800" w:hanging="360"/>
      </w:pPr>
      <w:rPr/>
    </w:lvl>
    <w:lvl w:ilvl="2">
      <w:start w:val="1"/>
      <w:numFmt w:val="bullet"/>
      <w:lvlText w:val="▪"/>
      <w:lvlJc w:val="left"/>
      <w:pPr>
        <w:ind w:left="2160" w:hanging="360"/>
      </w:pPr>
      <w:rPr/>
    </w:lvl>
    <w:lvl w:ilvl="3">
      <w:start w:val="1"/>
      <w:numFmt w:val="bullet"/>
      <w:lvlText w:val=""/>
      <w:lvlJc w:val="left"/>
      <w:pPr>
        <w:ind w:left="2520" w:hanging="360"/>
      </w:pPr>
      <w:rPr/>
    </w:lvl>
    <w:lvl w:ilvl="4">
      <w:start w:val="1"/>
      <w:numFmt w:val="bullet"/>
      <w:lvlText w:val="◦"/>
      <w:lvlJc w:val="left"/>
      <w:pPr>
        <w:ind w:left="2880" w:hanging="360"/>
      </w:pPr>
      <w:rPr/>
    </w:lvl>
    <w:lvl w:ilvl="5">
      <w:start w:val="1"/>
      <w:numFmt w:val="bullet"/>
      <w:lvlText w:val="▪"/>
      <w:lvlJc w:val="left"/>
      <w:pPr>
        <w:ind w:left="3240" w:hanging="360"/>
      </w:pPr>
      <w:rPr/>
    </w:lvl>
    <w:lvl w:ilvl="6">
      <w:start w:val="1"/>
      <w:numFmt w:val="bullet"/>
      <w:lvlText w:val=""/>
      <w:lvlJc w:val="left"/>
      <w:pPr>
        <w:ind w:left="3600" w:hanging="360"/>
      </w:pPr>
      <w:rPr/>
    </w:lvl>
    <w:lvl w:ilvl="7">
      <w:start w:val="1"/>
      <w:numFmt w:val="bullet"/>
      <w:lvlText w:val="◦"/>
      <w:lvlJc w:val="left"/>
      <w:pPr>
        <w:ind w:left="3960" w:hanging="360"/>
      </w:pPr>
      <w:rPr/>
    </w:lvl>
    <w:lvl w:ilvl="8">
      <w:start w:val="1"/>
      <w:numFmt w:val="bullet"/>
      <w:lvlText w:val="▪"/>
      <w:lvlJc w:val="left"/>
      <w:pPr>
        <w:ind w:left="4320" w:hanging="360"/>
      </w:pPr>
      <w:rPr/>
    </w:lvl>
  </w:abstractNum>
  <w:abstractNum w:abstractNumId="28">
    <w:lvl w:ilvl="0">
      <w:start w:val="1"/>
      <w:numFmt w:val="lowerLetter"/>
      <w:lvlText w:val="%1)"/>
      <w:lvlJc w:val="left"/>
      <w:pPr>
        <w:ind w:left="1440" w:hanging="360"/>
      </w:pPr>
      <w:rPr/>
    </w:lvl>
    <w:lvl w:ilvl="1">
      <w:start w:val="1"/>
      <w:numFmt w:val="bullet"/>
      <w:lvlText w:val="◦"/>
      <w:lvlJc w:val="left"/>
      <w:pPr>
        <w:ind w:left="1800" w:hanging="360"/>
      </w:pPr>
      <w:rPr/>
    </w:lvl>
    <w:lvl w:ilvl="2">
      <w:start w:val="1"/>
      <w:numFmt w:val="bullet"/>
      <w:lvlText w:val="▪"/>
      <w:lvlJc w:val="left"/>
      <w:pPr>
        <w:ind w:left="2160" w:hanging="360"/>
      </w:pPr>
      <w:rPr/>
    </w:lvl>
    <w:lvl w:ilvl="3">
      <w:start w:val="1"/>
      <w:numFmt w:val="bullet"/>
      <w:lvlText w:val=""/>
      <w:lvlJc w:val="left"/>
      <w:pPr>
        <w:ind w:left="2520" w:hanging="360"/>
      </w:pPr>
      <w:rPr/>
    </w:lvl>
    <w:lvl w:ilvl="4">
      <w:start w:val="1"/>
      <w:numFmt w:val="bullet"/>
      <w:lvlText w:val="◦"/>
      <w:lvlJc w:val="left"/>
      <w:pPr>
        <w:ind w:left="2880" w:hanging="360"/>
      </w:pPr>
      <w:rPr/>
    </w:lvl>
    <w:lvl w:ilvl="5">
      <w:start w:val="1"/>
      <w:numFmt w:val="bullet"/>
      <w:lvlText w:val="▪"/>
      <w:lvlJc w:val="left"/>
      <w:pPr>
        <w:ind w:left="3240" w:hanging="360"/>
      </w:pPr>
      <w:rPr/>
    </w:lvl>
    <w:lvl w:ilvl="6">
      <w:start w:val="1"/>
      <w:numFmt w:val="bullet"/>
      <w:lvlText w:val=""/>
      <w:lvlJc w:val="left"/>
      <w:pPr>
        <w:ind w:left="3600" w:hanging="360"/>
      </w:pPr>
      <w:rPr/>
    </w:lvl>
    <w:lvl w:ilvl="7">
      <w:start w:val="1"/>
      <w:numFmt w:val="bullet"/>
      <w:lvlText w:val="◦"/>
      <w:lvlJc w:val="left"/>
      <w:pPr>
        <w:ind w:left="3960" w:hanging="360"/>
      </w:pPr>
      <w:rPr/>
    </w:lvl>
    <w:lvl w:ilvl="8">
      <w:start w:val="1"/>
      <w:numFmt w:val="bullet"/>
      <w:lvlText w:val="▪"/>
      <w:lvlJc w:val="left"/>
      <w:pPr>
        <w:ind w:left="4320" w:hanging="360"/>
      </w:pPr>
      <w:rPr/>
    </w:lvl>
  </w:abstractNum>
  <w:abstractNum w:abstractNumId="29">
    <w:lvl w:ilvl="0">
      <w:start w:val="1"/>
      <w:numFmt w:val="lowerLetter"/>
      <w:lvlText w:val="%1)"/>
      <w:lvlJc w:val="left"/>
      <w:pPr>
        <w:ind w:left="1440" w:hanging="360"/>
      </w:pPr>
      <w:rPr/>
    </w:lvl>
    <w:lvl w:ilvl="1">
      <w:start w:val="1"/>
      <w:numFmt w:val="bullet"/>
      <w:lvlText w:val="◦"/>
      <w:lvlJc w:val="left"/>
      <w:pPr>
        <w:ind w:left="1800" w:hanging="360"/>
      </w:pPr>
      <w:rPr/>
    </w:lvl>
    <w:lvl w:ilvl="2">
      <w:start w:val="1"/>
      <w:numFmt w:val="bullet"/>
      <w:lvlText w:val="▪"/>
      <w:lvlJc w:val="left"/>
      <w:pPr>
        <w:ind w:left="2160" w:hanging="360"/>
      </w:pPr>
      <w:rPr/>
    </w:lvl>
    <w:lvl w:ilvl="3">
      <w:start w:val="1"/>
      <w:numFmt w:val="bullet"/>
      <w:lvlText w:val=""/>
      <w:lvlJc w:val="left"/>
      <w:pPr>
        <w:ind w:left="2520" w:hanging="360"/>
      </w:pPr>
      <w:rPr/>
    </w:lvl>
    <w:lvl w:ilvl="4">
      <w:start w:val="1"/>
      <w:numFmt w:val="bullet"/>
      <w:lvlText w:val="◦"/>
      <w:lvlJc w:val="left"/>
      <w:pPr>
        <w:ind w:left="2880" w:hanging="360"/>
      </w:pPr>
      <w:rPr/>
    </w:lvl>
    <w:lvl w:ilvl="5">
      <w:start w:val="1"/>
      <w:numFmt w:val="bullet"/>
      <w:lvlText w:val="▪"/>
      <w:lvlJc w:val="left"/>
      <w:pPr>
        <w:ind w:left="3240" w:hanging="360"/>
      </w:pPr>
      <w:rPr/>
    </w:lvl>
    <w:lvl w:ilvl="6">
      <w:start w:val="1"/>
      <w:numFmt w:val="bullet"/>
      <w:lvlText w:val=""/>
      <w:lvlJc w:val="left"/>
      <w:pPr>
        <w:ind w:left="3600" w:hanging="360"/>
      </w:pPr>
      <w:rPr/>
    </w:lvl>
    <w:lvl w:ilvl="7">
      <w:start w:val="1"/>
      <w:numFmt w:val="bullet"/>
      <w:lvlText w:val="◦"/>
      <w:lvlJc w:val="left"/>
      <w:pPr>
        <w:ind w:left="3960" w:hanging="360"/>
      </w:pPr>
      <w:rPr/>
    </w:lvl>
    <w:lvl w:ilvl="8">
      <w:start w:val="1"/>
      <w:numFmt w:val="bullet"/>
      <w:lvlText w:val="▪"/>
      <w:lvlJc w:val="left"/>
      <w:pPr>
        <w:ind w:left="4320" w:hanging="360"/>
      </w:pPr>
      <w:rPr/>
    </w:lvl>
  </w:abstractNum>
  <w:abstractNum w:abstractNumId="30">
    <w:lvl w:ilvl="0">
      <w:start w:val="1"/>
      <w:numFmt w:val="lowerLetter"/>
      <w:lvlText w:val="%1)"/>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31">
    <w:lvl w:ilvl="0">
      <w:start w:val="1"/>
      <w:numFmt w:val="lowerLetter"/>
      <w:lvlText w:val="%1)"/>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32">
    <w:lvl w:ilvl="0">
      <w:start w:val="1"/>
      <w:numFmt w:val="lowerLetter"/>
      <w:lvlText w:val="%1)"/>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33">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34">
    <w:lvl w:ilvl="0">
      <w:start w:val="1"/>
      <w:numFmt w:val="bullet"/>
      <w:lvlText w:val="●"/>
      <w:lvlJc w:val="left"/>
      <w:pPr>
        <w:ind w:left="766" w:hanging="360.00000000000006"/>
      </w:pPr>
      <w:rPr>
        <w:rFonts w:ascii="Noto Sans Symbols" w:cs="Noto Sans Symbols" w:eastAsia="Noto Sans Symbols" w:hAnsi="Noto Sans Symbols"/>
        <w:i w:val="0"/>
        <w:iCs w:val="0"/>
        <w:color w:val="00000a"/>
      </w:rPr>
    </w:lvl>
    <w:lvl w:ilvl="1">
      <w:start w:val="1"/>
      <w:numFmt w:val="lowerLetter"/>
      <w:lvlText w:val="%2."/>
      <w:lvlJc w:val="left"/>
      <w:pPr>
        <w:ind w:left="1486" w:hanging="360"/>
      </w:pPr>
      <w:rPr/>
    </w:lvl>
    <w:lvl w:ilvl="2">
      <w:start w:val="1"/>
      <w:numFmt w:val="lowerRoman"/>
      <w:lvlText w:val="%2.%3."/>
      <w:lvlJc w:val="right"/>
      <w:pPr>
        <w:ind w:left="2206" w:hanging="180"/>
      </w:pPr>
      <w:rPr/>
    </w:lvl>
    <w:lvl w:ilvl="3">
      <w:start w:val="1"/>
      <w:numFmt w:val="decimal"/>
      <w:lvlText w:val="%2.%3.%4."/>
      <w:lvlJc w:val="left"/>
      <w:pPr>
        <w:ind w:left="2926" w:hanging="360"/>
      </w:pPr>
      <w:rPr/>
    </w:lvl>
    <w:lvl w:ilvl="4">
      <w:start w:val="1"/>
      <w:numFmt w:val="lowerLetter"/>
      <w:lvlText w:val="%2.%3.%4.%5."/>
      <w:lvlJc w:val="left"/>
      <w:pPr>
        <w:ind w:left="3646" w:hanging="360"/>
      </w:pPr>
      <w:rPr/>
    </w:lvl>
    <w:lvl w:ilvl="5">
      <w:start w:val="1"/>
      <w:numFmt w:val="lowerRoman"/>
      <w:lvlText w:val="%2.%3.%4.%5.%6."/>
      <w:lvlJc w:val="right"/>
      <w:pPr>
        <w:ind w:left="4366" w:hanging="180"/>
      </w:pPr>
      <w:rPr/>
    </w:lvl>
    <w:lvl w:ilvl="6">
      <w:start w:val="1"/>
      <w:numFmt w:val="decimal"/>
      <w:lvlText w:val="%2.%3.%4.%5.%6.%7."/>
      <w:lvlJc w:val="left"/>
      <w:pPr>
        <w:ind w:left="5086" w:hanging="360"/>
      </w:pPr>
      <w:rPr/>
    </w:lvl>
    <w:lvl w:ilvl="7">
      <w:start w:val="1"/>
      <w:numFmt w:val="lowerLetter"/>
      <w:lvlText w:val="%2.%3.%4.%5.%6.%7.%8."/>
      <w:lvlJc w:val="left"/>
      <w:pPr>
        <w:ind w:left="5806" w:hanging="360"/>
      </w:pPr>
      <w:rPr/>
    </w:lvl>
    <w:lvl w:ilvl="8">
      <w:start w:val="1"/>
      <w:numFmt w:val="lowerRoman"/>
      <w:lvlText w:val="%2.%3.%4.%5.%6.%7.%8.%9."/>
      <w:lvlJc w:val="right"/>
      <w:pPr>
        <w:ind w:left="6526" w:hanging="180"/>
      </w:pPr>
      <w:rPr/>
    </w:lvl>
  </w:abstractNum>
  <w:abstractNum w:abstractNumId="35">
    <w:lvl w:ilvl="0">
      <w:start w:val="1"/>
      <w:numFmt w:val="decimal"/>
      <w:lvlText w:val="%1."/>
      <w:lvlJc w:val="left"/>
      <w:pPr>
        <w:ind w:left="720" w:hanging="360"/>
      </w:pPr>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36">
    <w:lvl w:ilvl="0">
      <w:start w:val="1"/>
      <w:numFmt w:val="lowerLetter"/>
      <w:lvlText w:val="%1)"/>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37">
    <w:lvl w:ilvl="0">
      <w:start w:val="1"/>
      <w:numFmt w:val="lowerLetter"/>
      <w:lvlText w:val="%1)"/>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38">
    <w:lvl w:ilvl="0">
      <w:start w:val="1"/>
      <w:numFmt w:val="lowerLetter"/>
      <w:lvlText w:val="%1)"/>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39">
    <w:lvl w:ilvl="0">
      <w:start w:val="1"/>
      <w:numFmt w:val="lowerLetter"/>
      <w:lvlText w:val="%1)"/>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40">
    <w:lvl w:ilvl="0">
      <w:start w:val="1"/>
      <w:numFmt w:val="lowerLetter"/>
      <w:lvlText w:val="%1)"/>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41">
    <w:lvl w:ilvl="0">
      <w:start w:val="1"/>
      <w:numFmt w:val="lowerLetter"/>
      <w:lvlText w:val="%1)"/>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42">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43">
    <w:lvl w:ilvl="0">
      <w:start w:val="1"/>
      <w:numFmt w:val="lowerLetter"/>
      <w:lvlText w:val="%1)"/>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44">
    <w:lvl w:ilvl="0">
      <w:start w:val="1"/>
      <w:numFmt w:val="lowerLetter"/>
      <w:lvlText w:val="%1)"/>
      <w:lvlJc w:val="left"/>
      <w:pPr>
        <w:ind w:left="720" w:hanging="360"/>
      </w:pPr>
      <w:rPr/>
    </w:lvl>
    <w:lvl w:ilvl="1">
      <w:start w:val="1"/>
      <w:numFmt w:val="bullet"/>
      <w:lvlText w:val="◦"/>
      <w:lvlJc w:val="left"/>
      <w:pPr>
        <w:ind w:left="1080" w:hanging="360"/>
      </w:pPr>
      <w:rPr/>
    </w:lvl>
    <w:lvl w:ilvl="2">
      <w:start w:val="1"/>
      <w:numFmt w:val="bullet"/>
      <w:lvlText w:val="▪"/>
      <w:lvlJc w:val="left"/>
      <w:pPr>
        <w:ind w:left="1440" w:hanging="360"/>
      </w:pPr>
      <w:rPr/>
    </w:lvl>
    <w:lvl w:ilvl="3">
      <w:start w:val="1"/>
      <w:numFmt w:val="bullet"/>
      <w:lvlText w:val=""/>
      <w:lvlJc w:val="left"/>
      <w:pPr>
        <w:ind w:left="1800" w:hanging="360"/>
      </w:pPr>
      <w:rPr/>
    </w:lvl>
    <w:lvl w:ilvl="4">
      <w:start w:val="1"/>
      <w:numFmt w:val="bullet"/>
      <w:lvlText w:val="◦"/>
      <w:lvlJc w:val="left"/>
      <w:pPr>
        <w:ind w:left="2160" w:hanging="360"/>
      </w:pPr>
      <w:rPr/>
    </w:lvl>
    <w:lvl w:ilvl="5">
      <w:start w:val="1"/>
      <w:numFmt w:val="bullet"/>
      <w:lvlText w:val="▪"/>
      <w:lvlJc w:val="left"/>
      <w:pPr>
        <w:ind w:left="2520" w:hanging="360"/>
      </w:pPr>
      <w:rPr/>
    </w:lvl>
    <w:lvl w:ilvl="6">
      <w:start w:val="1"/>
      <w:numFmt w:val="bullet"/>
      <w:lvlText w:val=""/>
      <w:lvlJc w:val="left"/>
      <w:pPr>
        <w:ind w:left="2880" w:hanging="360"/>
      </w:pPr>
      <w:rPr/>
    </w:lvl>
    <w:lvl w:ilvl="7">
      <w:start w:val="1"/>
      <w:numFmt w:val="bullet"/>
      <w:lvlText w:val="◦"/>
      <w:lvlJc w:val="left"/>
      <w:pPr>
        <w:ind w:left="3240" w:hanging="360"/>
      </w:pPr>
      <w:rPr/>
    </w:lvl>
    <w:lvl w:ilvl="8">
      <w:start w:val="1"/>
      <w:numFmt w:val="bullet"/>
      <w:lvlText w:val="▪"/>
      <w:lvlJc w:val="left"/>
      <w:pPr>
        <w:ind w:left="3600" w:hanging="360"/>
      </w:pPr>
      <w:rPr/>
    </w:lvl>
  </w:abstractNum>
  <w:abstractNum w:abstractNumId="45">
    <w:lvl w:ilvl="0">
      <w:start w:val="1"/>
      <w:numFmt w:val="bullet"/>
      <w:lvlText w:val="●"/>
      <w:lvlJc w:val="left"/>
      <w:pPr>
        <w:ind w:left="766" w:hanging="360.00000000000006"/>
      </w:pPr>
      <w:rPr>
        <w:rFonts w:ascii="Noto Sans Symbols" w:cs="Noto Sans Symbols" w:eastAsia="Noto Sans Symbols" w:hAnsi="Noto Sans Symbols"/>
        <w:i w:val="0"/>
        <w:iCs w:val="0"/>
        <w:color w:val="00000a"/>
      </w:rPr>
    </w:lvl>
    <w:lvl w:ilvl="1">
      <w:start w:val="1"/>
      <w:numFmt w:val="lowerLetter"/>
      <w:lvlText w:val="%2."/>
      <w:lvlJc w:val="left"/>
      <w:pPr>
        <w:ind w:left="1486" w:hanging="360"/>
      </w:pPr>
      <w:rPr/>
    </w:lvl>
    <w:lvl w:ilvl="2">
      <w:start w:val="1"/>
      <w:numFmt w:val="lowerRoman"/>
      <w:lvlText w:val="%2.%3."/>
      <w:lvlJc w:val="right"/>
      <w:pPr>
        <w:ind w:left="2206" w:hanging="180"/>
      </w:pPr>
      <w:rPr/>
    </w:lvl>
    <w:lvl w:ilvl="3">
      <w:start w:val="1"/>
      <w:numFmt w:val="decimal"/>
      <w:lvlText w:val="%2.%3.%4."/>
      <w:lvlJc w:val="left"/>
      <w:pPr>
        <w:ind w:left="2926" w:hanging="360"/>
      </w:pPr>
      <w:rPr/>
    </w:lvl>
    <w:lvl w:ilvl="4">
      <w:start w:val="1"/>
      <w:numFmt w:val="lowerLetter"/>
      <w:lvlText w:val="%2.%3.%4.%5."/>
      <w:lvlJc w:val="left"/>
      <w:pPr>
        <w:ind w:left="3646" w:hanging="360"/>
      </w:pPr>
      <w:rPr/>
    </w:lvl>
    <w:lvl w:ilvl="5">
      <w:start w:val="1"/>
      <w:numFmt w:val="lowerRoman"/>
      <w:lvlText w:val="%2.%3.%4.%5.%6."/>
      <w:lvlJc w:val="right"/>
      <w:pPr>
        <w:ind w:left="4366" w:hanging="180"/>
      </w:pPr>
      <w:rPr/>
    </w:lvl>
    <w:lvl w:ilvl="6">
      <w:start w:val="1"/>
      <w:numFmt w:val="decimal"/>
      <w:lvlText w:val="%2.%3.%4.%5.%6.%7."/>
      <w:lvlJc w:val="left"/>
      <w:pPr>
        <w:ind w:left="5086" w:hanging="360"/>
      </w:pPr>
      <w:rPr/>
    </w:lvl>
    <w:lvl w:ilvl="7">
      <w:start w:val="1"/>
      <w:numFmt w:val="lowerLetter"/>
      <w:lvlText w:val="%2.%3.%4.%5.%6.%7.%8."/>
      <w:lvlJc w:val="left"/>
      <w:pPr>
        <w:ind w:left="5806" w:hanging="360"/>
      </w:pPr>
      <w:rPr/>
    </w:lvl>
    <w:lvl w:ilvl="8">
      <w:start w:val="1"/>
      <w:numFmt w:val="lowerRoman"/>
      <w:lvlText w:val="%2.%3.%4.%5.%6.%7.%8.%9."/>
      <w:lvlJc w:val="right"/>
      <w:pPr>
        <w:ind w:left="6526" w:hanging="180"/>
      </w:pPr>
      <w:rPr/>
    </w:lvl>
  </w:abstractNum>
  <w:abstractNum w:abstractNumId="4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lowerLetter"/>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abstractNum w:abstractNumId="4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lowerLetter"/>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abstractNum w:abstractNumId="4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lowerLetter"/>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abstractNum w:abstractNumId="4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2.%3."/>
      <w:lvlJc w:val="right"/>
      <w:pPr>
        <w:ind w:left="2160" w:hanging="180"/>
      </w:pPr>
      <w:rPr/>
    </w:lvl>
    <w:lvl w:ilvl="3">
      <w:start w:val="1"/>
      <w:numFmt w:val="decimal"/>
      <w:lvlText w:val="%2.%3.%4."/>
      <w:lvlJc w:val="left"/>
      <w:pPr>
        <w:ind w:left="2880" w:hanging="360"/>
      </w:pPr>
      <w:rPr/>
    </w:lvl>
    <w:lvl w:ilvl="4">
      <w:start w:val="1"/>
      <w:numFmt w:val="lowerLetter"/>
      <w:lvlText w:val="%2.%3.%4.%5."/>
      <w:lvlJc w:val="left"/>
      <w:pPr>
        <w:ind w:left="3600" w:hanging="360"/>
      </w:pPr>
      <w:rPr/>
    </w:lvl>
    <w:lvl w:ilvl="5">
      <w:start w:val="1"/>
      <w:numFmt w:val="lowerRoman"/>
      <w:lvlText w:val="%2.%3.%4.%5.%6."/>
      <w:lvlJc w:val="right"/>
      <w:pPr>
        <w:ind w:left="4320" w:hanging="180"/>
      </w:pPr>
      <w:rPr/>
    </w:lvl>
    <w:lvl w:ilvl="6">
      <w:start w:val="1"/>
      <w:numFmt w:val="decimal"/>
      <w:lvlText w:val="%2.%3.%4.%5.%6.%7."/>
      <w:lvlJc w:val="left"/>
      <w:pPr>
        <w:ind w:left="5040" w:hanging="360"/>
      </w:pPr>
      <w:rPr/>
    </w:lvl>
    <w:lvl w:ilvl="7">
      <w:start w:val="1"/>
      <w:numFmt w:val="lowerLetter"/>
      <w:lvlText w:val="%2.%3.%4.%5.%6.%7.%8."/>
      <w:lvlJc w:val="left"/>
      <w:pPr>
        <w:ind w:left="5760" w:hanging="360"/>
      </w:pPr>
      <w:rPr/>
    </w:lvl>
    <w:lvl w:ilvl="8">
      <w:start w:val="1"/>
      <w:numFmt w:val="lowerRoman"/>
      <w:lvlText w:val="%2.%3.%4.%5.%6.%7.%8.%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pl"/>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mdymala@lokepno.com.pl" TargetMode="External"/><Relationship Id="rId8" Type="http://schemas.openxmlformats.org/officeDocument/2006/relationships/hyperlink" Target="mailto:pkarwan-makosch@lokepno.com.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Ministrerstwo Edukacji Narodowej</vt:lpwstr>
  </property>
  <property fmtid="{D5CDD505-2E9C-101B-9397-08002B2CF9AE}" pid="4" name="DocSecurity">
    <vt:lpwstr>0</vt:lpwstr>
  </property>
  <property fmtid="{D5CDD505-2E9C-101B-9397-08002B2CF9AE}" pid="5" name="HyperlinksChanged">
    <vt:lpwstr>false</vt:lpwstr>
  </property>
  <property fmtid="{D5CDD505-2E9C-101B-9397-08002B2CF9AE}" pid="6" name="LinksUpToDate">
    <vt:lpwstr>false</vt:lpwstr>
  </property>
  <property fmtid="{D5CDD505-2E9C-101B-9397-08002B2CF9AE}" pid="7" name="ScaleCrop">
    <vt:lpwstr>false</vt:lpwstr>
  </property>
  <property fmtid="{D5CDD505-2E9C-101B-9397-08002B2CF9AE}" pid="8" name="ShareDoc">
    <vt:lpwstr>false</vt:lpwstr>
  </property>
</Properties>
</file>